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49857" w14:textId="77777777" w:rsidR="000C652F" w:rsidRPr="0039366D" w:rsidRDefault="000C652F" w:rsidP="000C652F">
      <w:pPr>
        <w:spacing w:after="200" w:line="276" w:lineRule="auto"/>
        <w:rPr>
          <w:rFonts w:ascii="Arial" w:hAnsi="Arial"/>
          <w:sz w:val="20"/>
          <w:szCs w:val="20"/>
        </w:rPr>
      </w:pPr>
      <w:r>
        <w:rPr>
          <w:rFonts w:ascii="Candara" w:eastAsia="Calibri" w:hAnsi="Candara" w:cs="Arial"/>
          <w:noProof/>
          <w:sz w:val="18"/>
          <w:szCs w:val="18"/>
        </w:rPr>
        <w:drawing>
          <wp:anchor distT="0" distB="0" distL="114300" distR="114300" simplePos="0" relativeHeight="251662336" behindDoc="1" locked="0" layoutInCell="1" allowOverlap="1" wp14:anchorId="51624303" wp14:editId="41B1AD25">
            <wp:simplePos x="0" y="0"/>
            <wp:positionH relativeFrom="margin">
              <wp:align>left</wp:align>
            </wp:positionH>
            <wp:positionV relativeFrom="paragraph">
              <wp:posOffset>-342900</wp:posOffset>
            </wp:positionV>
            <wp:extent cx="3310255" cy="8534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255" cy="853440"/>
                    </a:xfrm>
                    <a:prstGeom prst="rect">
                      <a:avLst/>
                    </a:prstGeom>
                    <a:noFill/>
                  </pic:spPr>
                </pic:pic>
              </a:graphicData>
            </a:graphic>
          </wp:anchor>
        </w:drawing>
      </w:r>
      <w:r>
        <w:rPr>
          <w:rFonts w:ascii="Candara" w:eastAsia="Calibri" w:hAnsi="Candara" w:cs="Arial"/>
          <w:noProof/>
        </w:rPr>
        <mc:AlternateContent>
          <mc:Choice Requires="wps">
            <w:drawing>
              <wp:anchor distT="0" distB="0" distL="114300" distR="114300" simplePos="0" relativeHeight="251659264" behindDoc="0" locked="0" layoutInCell="1" allowOverlap="1" wp14:anchorId="584C4339" wp14:editId="00BBD94C">
                <wp:simplePos x="0" y="0"/>
                <wp:positionH relativeFrom="column">
                  <wp:posOffset>3743325</wp:posOffset>
                </wp:positionH>
                <wp:positionV relativeFrom="paragraph">
                  <wp:posOffset>-190500</wp:posOffset>
                </wp:positionV>
                <wp:extent cx="3009900" cy="619125"/>
                <wp:effectExtent l="0" t="0" r="0"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CC356" w14:textId="40EFDFFB" w:rsidR="000C652F" w:rsidRPr="005D4431" w:rsidRDefault="000C652F" w:rsidP="000C652F">
                            <w:pPr>
                              <w:jc w:val="right"/>
                              <w:rPr>
                                <w:rFonts w:ascii="Candara" w:hAnsi="Candara"/>
                                <w:b/>
                                <w:sz w:val="32"/>
                                <w:szCs w:val="32"/>
                              </w:rPr>
                            </w:pPr>
                            <w:r>
                              <w:rPr>
                                <w:rFonts w:ascii="Arial" w:hAnsi="Arial" w:cs="Arial"/>
                                <w:b/>
                                <w:sz w:val="32"/>
                                <w:szCs w:val="32"/>
                              </w:rPr>
                              <w:t>Citing S</w:t>
                            </w:r>
                            <w:r w:rsidRPr="005D4431">
                              <w:rPr>
                                <w:rFonts w:ascii="Arial" w:hAnsi="Arial" w:cs="Arial"/>
                                <w:b/>
                                <w:sz w:val="32"/>
                                <w:szCs w:val="32"/>
                              </w:rPr>
                              <w:t xml:space="preserve">ources </w:t>
                            </w:r>
                            <w:r>
                              <w:rPr>
                                <w:rFonts w:ascii="Arial" w:hAnsi="Arial" w:cs="Arial"/>
                                <w:b/>
                                <w:sz w:val="32"/>
                                <w:szCs w:val="32"/>
                              </w:rPr>
                              <w:t>U</w:t>
                            </w:r>
                            <w:r w:rsidRPr="005D4431">
                              <w:rPr>
                                <w:rFonts w:ascii="Arial" w:hAnsi="Arial" w:cs="Arial"/>
                                <w:b/>
                                <w:sz w:val="32"/>
                                <w:szCs w:val="32"/>
                              </w:rPr>
                              <w:t xml:space="preserve">sing the </w:t>
                            </w:r>
                            <w:r>
                              <w:rPr>
                                <w:rFonts w:ascii="Arial" w:hAnsi="Arial" w:cs="Arial"/>
                                <w:b/>
                                <w:sz w:val="32"/>
                                <w:szCs w:val="32"/>
                              </w:rPr>
                              <w:br/>
                            </w:r>
                            <w:r>
                              <w:rPr>
                                <w:rFonts w:ascii="Arial" w:hAnsi="Arial" w:cs="Arial"/>
                                <w:b/>
                                <w:sz w:val="32"/>
                                <w:szCs w:val="32"/>
                              </w:rPr>
                              <w:t>APA 7</w:t>
                            </w:r>
                            <w:r w:rsidRPr="000C652F">
                              <w:rPr>
                                <w:rFonts w:ascii="Arial" w:hAnsi="Arial" w:cs="Arial"/>
                                <w:b/>
                                <w:sz w:val="32"/>
                                <w:szCs w:val="32"/>
                                <w:vertAlign w:val="superscript"/>
                              </w:rPr>
                              <w:t>th</w:t>
                            </w:r>
                            <w:r>
                              <w:rPr>
                                <w:rFonts w:ascii="Arial" w:hAnsi="Arial" w:cs="Arial"/>
                                <w:b/>
                                <w:sz w:val="32"/>
                                <w:szCs w:val="32"/>
                              </w:rPr>
                              <w:t xml:space="preserve"> </w:t>
                            </w:r>
                            <w:bookmarkStart w:id="0" w:name="_GoBack"/>
                            <w:bookmarkEnd w:id="0"/>
                            <w:r w:rsidRPr="005D4431">
                              <w:rPr>
                                <w:rFonts w:ascii="Arial" w:hAnsi="Arial" w:cs="Arial"/>
                                <w:b/>
                                <w:sz w:val="32"/>
                                <w:szCs w:val="32"/>
                              </w:rPr>
                              <w:t xml:space="preserve">Style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4339" id="_x0000_t202" coordsize="21600,21600" o:spt="202" path="m,l,21600r21600,l21600,xe">
                <v:stroke joinstyle="miter"/>
                <v:path gradientshapeok="t" o:connecttype="rect"/>
              </v:shapetype>
              <v:shape id="Text Box 2" o:spid="_x0000_s1026" type="#_x0000_t202" style="position:absolute;margin-left:294.75pt;margin-top:-15pt;width:23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" fillcolor="white [3201]" stroked="f" strokeweight=".5pt">
                <v:textbox>
                  <w:txbxContent>
                    <w:p w14:paraId="733CC356" w14:textId="40EFDFFB" w:rsidR="000C652F" w:rsidRPr="005D4431" w:rsidRDefault="000C652F" w:rsidP="000C652F">
                      <w:pPr>
                        <w:jc w:val="right"/>
                        <w:rPr>
                          <w:rFonts w:ascii="Candara" w:hAnsi="Candara"/>
                          <w:b/>
                          <w:sz w:val="32"/>
                          <w:szCs w:val="32"/>
                        </w:rPr>
                      </w:pPr>
                      <w:r>
                        <w:rPr>
                          <w:rFonts w:ascii="Arial" w:hAnsi="Arial" w:cs="Arial"/>
                          <w:b/>
                          <w:sz w:val="32"/>
                          <w:szCs w:val="32"/>
                        </w:rPr>
                        <w:t>Citing S</w:t>
                      </w:r>
                      <w:r w:rsidRPr="005D4431">
                        <w:rPr>
                          <w:rFonts w:ascii="Arial" w:hAnsi="Arial" w:cs="Arial"/>
                          <w:b/>
                          <w:sz w:val="32"/>
                          <w:szCs w:val="32"/>
                        </w:rPr>
                        <w:t xml:space="preserve">ources </w:t>
                      </w:r>
                      <w:r>
                        <w:rPr>
                          <w:rFonts w:ascii="Arial" w:hAnsi="Arial" w:cs="Arial"/>
                          <w:b/>
                          <w:sz w:val="32"/>
                          <w:szCs w:val="32"/>
                        </w:rPr>
                        <w:t>U</w:t>
                      </w:r>
                      <w:r w:rsidRPr="005D4431">
                        <w:rPr>
                          <w:rFonts w:ascii="Arial" w:hAnsi="Arial" w:cs="Arial"/>
                          <w:b/>
                          <w:sz w:val="32"/>
                          <w:szCs w:val="32"/>
                        </w:rPr>
                        <w:t xml:space="preserve">sing the </w:t>
                      </w:r>
                      <w:r>
                        <w:rPr>
                          <w:rFonts w:ascii="Arial" w:hAnsi="Arial" w:cs="Arial"/>
                          <w:b/>
                          <w:sz w:val="32"/>
                          <w:szCs w:val="32"/>
                        </w:rPr>
                        <w:br/>
                      </w:r>
                      <w:r>
                        <w:rPr>
                          <w:rFonts w:ascii="Arial" w:hAnsi="Arial" w:cs="Arial"/>
                          <w:b/>
                          <w:sz w:val="32"/>
                          <w:szCs w:val="32"/>
                        </w:rPr>
                        <w:t>APA 7</w:t>
                      </w:r>
                      <w:r w:rsidRPr="000C652F">
                        <w:rPr>
                          <w:rFonts w:ascii="Arial" w:hAnsi="Arial" w:cs="Arial"/>
                          <w:b/>
                          <w:sz w:val="32"/>
                          <w:szCs w:val="32"/>
                          <w:vertAlign w:val="superscript"/>
                        </w:rPr>
                        <w:t>th</w:t>
                      </w:r>
                      <w:r>
                        <w:rPr>
                          <w:rFonts w:ascii="Arial" w:hAnsi="Arial" w:cs="Arial"/>
                          <w:b/>
                          <w:sz w:val="32"/>
                          <w:szCs w:val="32"/>
                        </w:rPr>
                        <w:t xml:space="preserve"> </w:t>
                      </w:r>
                      <w:bookmarkStart w:id="1" w:name="_GoBack"/>
                      <w:bookmarkEnd w:id="1"/>
                      <w:r w:rsidRPr="005D4431">
                        <w:rPr>
                          <w:rFonts w:ascii="Arial" w:hAnsi="Arial" w:cs="Arial"/>
                          <w:b/>
                          <w:sz w:val="32"/>
                          <w:szCs w:val="32"/>
                        </w:rPr>
                        <w:t xml:space="preserve">Style    </w:t>
                      </w:r>
                    </w:p>
                  </w:txbxContent>
                </v:textbox>
              </v:shape>
            </w:pict>
          </mc:Fallback>
        </mc:AlternateContent>
      </w:r>
      <w:r w:rsidRPr="0026134F">
        <w:rPr>
          <w:rFonts w:ascii="Candara" w:eastAsia="Calibri" w:hAnsi="Candara" w:cs="Arial"/>
          <w:sz w:val="18"/>
          <w:szCs w:val="18"/>
        </w:rPr>
        <w:t xml:space="preserve">     </w:t>
      </w:r>
    </w:p>
    <w:p w14:paraId="05851228" w14:textId="77777777" w:rsidR="000C652F" w:rsidRPr="0026134F" w:rsidRDefault="000C652F" w:rsidP="000C652F">
      <w:pPr>
        <w:rPr>
          <w:rFonts w:ascii="Candara" w:eastAsia="Calibri" w:hAnsi="Candara" w:cs="Arial"/>
          <w:sz w:val="18"/>
          <w:szCs w:val="18"/>
        </w:rPr>
      </w:pPr>
      <w:r w:rsidRPr="006C4BE4">
        <w:rPr>
          <w:rFonts w:ascii="Arial" w:hAnsi="Arial"/>
          <w:b/>
          <w:sz w:val="28"/>
          <w:szCs w:val="28"/>
        </w:rPr>
        <w:t xml:space="preserve"> </w:t>
      </w:r>
      <w:r w:rsidRPr="0026134F">
        <w:rPr>
          <w:rFonts w:ascii="Candara" w:eastAsia="Calibri" w:hAnsi="Candara" w:cs="Arial"/>
          <w:sz w:val="18"/>
          <w:szCs w:val="18"/>
        </w:rPr>
        <w:t xml:space="preserve">     </w:t>
      </w:r>
    </w:p>
    <w:p w14:paraId="5D16461F" w14:textId="77777777" w:rsidR="000C652F" w:rsidRDefault="000C652F" w:rsidP="000C652F">
      <w:pPr>
        <w:rPr>
          <w:rFonts w:ascii="Candara" w:eastAsia="Calibri" w:hAnsi="Candara" w:cs="Arial"/>
          <w:sz w:val="18"/>
          <w:szCs w:val="18"/>
        </w:rPr>
      </w:pPr>
      <w:r>
        <w:rPr>
          <w:rFonts w:ascii="Candara" w:hAnsi="Candara"/>
          <w:noProof/>
        </w:rPr>
        <mc:AlternateContent>
          <mc:Choice Requires="wps">
            <w:drawing>
              <wp:anchor distT="4294967294" distB="4294967294" distL="114300" distR="114300" simplePos="0" relativeHeight="251660288" behindDoc="0" locked="0" layoutInCell="1" allowOverlap="1" wp14:anchorId="418BE830" wp14:editId="2F576064">
                <wp:simplePos x="0" y="0"/>
                <wp:positionH relativeFrom="column">
                  <wp:posOffset>0</wp:posOffset>
                </wp:positionH>
                <wp:positionV relativeFrom="paragraph">
                  <wp:posOffset>109855</wp:posOffset>
                </wp:positionV>
                <wp:extent cx="6581775" cy="0"/>
                <wp:effectExtent l="0" t="0" r="28575" b="19050"/>
                <wp:wrapNone/>
                <wp:docPr id="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F8B047"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8.65pt" to="518.2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" strokecolor="black [3200]" strokeweight=".5pt">
                <v:stroke joinstyle="miter"/>
                <o:lock v:ext="edit" shapetype="f"/>
              </v:line>
            </w:pict>
          </mc:Fallback>
        </mc:AlternateContent>
      </w:r>
    </w:p>
    <w:p w14:paraId="3A8CF8F1" w14:textId="77777777" w:rsidR="000C652F" w:rsidRDefault="000C652F" w:rsidP="000C652F">
      <w:pPr>
        <w:jc w:val="center"/>
        <w:rPr>
          <w:rFonts w:ascii="Candara" w:eastAsia="Calibri" w:hAnsi="Candara" w:cs="Arial"/>
          <w:sz w:val="18"/>
          <w:szCs w:val="18"/>
        </w:rPr>
      </w:pPr>
      <w:r w:rsidRPr="0026134F">
        <w:rPr>
          <w:rFonts w:ascii="Candara" w:eastAsia="Calibri" w:hAnsi="Candara" w:cs="Arial"/>
          <w:sz w:val="18"/>
          <w:szCs w:val="18"/>
        </w:rPr>
        <w:t xml:space="preserve">University of Wisconsin-Madison | 608.262.2020 </w:t>
      </w:r>
      <w:r>
        <w:rPr>
          <w:rFonts w:ascii="Candara" w:eastAsia="Calibri" w:hAnsi="Candara" w:cs="Arial"/>
          <w:sz w:val="18"/>
          <w:szCs w:val="18"/>
        </w:rPr>
        <w:t xml:space="preserve">| </w:t>
      </w:r>
      <w:r w:rsidRPr="0026134F">
        <w:rPr>
          <w:rFonts w:ascii="Candara" w:eastAsia="Calibri" w:hAnsi="Candara" w:cs="Arial"/>
          <w:sz w:val="18"/>
          <w:szCs w:val="18"/>
        </w:rPr>
        <w:t xml:space="preserve">http://ebling.library.wisc.edu | </w:t>
      </w:r>
      <w:hyperlink r:id="rId8" w:history="1">
        <w:r w:rsidRPr="00BC1BC5">
          <w:rPr>
            <w:rStyle w:val="Hyperlink"/>
            <w:rFonts w:ascii="Candara" w:eastAsia="Calibri" w:hAnsi="Candara" w:cs="Arial"/>
            <w:sz w:val="18"/>
            <w:szCs w:val="18"/>
          </w:rPr>
          <w:t>askebling@library.wisc.edu</w:t>
        </w:r>
      </w:hyperlink>
    </w:p>
    <w:p w14:paraId="582F80AD" w14:textId="1E100543" w:rsidR="1C83C7E4" w:rsidRPr="000C652F" w:rsidRDefault="000C652F" w:rsidP="000C652F">
      <w:pPr>
        <w:rPr>
          <w:rFonts w:ascii="Arial" w:hAnsi="Arial" w:cs="Arial"/>
          <w:sz w:val="16"/>
          <w:szCs w:val="16"/>
        </w:rPr>
      </w:pPr>
      <w:r w:rsidRPr="00566AF8">
        <w:rPr>
          <w:rFonts w:ascii="Arial" w:hAnsi="Arial" w:cs="Arial"/>
          <w:noProof/>
          <w:sz w:val="16"/>
          <w:szCs w:val="16"/>
        </w:rPr>
        <mc:AlternateContent>
          <mc:Choice Requires="wps">
            <w:drawing>
              <wp:anchor distT="4294967294" distB="4294967294" distL="114300" distR="114300" simplePos="0" relativeHeight="251661312" behindDoc="0" locked="0" layoutInCell="1" allowOverlap="1" wp14:anchorId="4619B14C" wp14:editId="62B389B3">
                <wp:simplePos x="0" y="0"/>
                <wp:positionH relativeFrom="column">
                  <wp:posOffset>0</wp:posOffset>
                </wp:positionH>
                <wp:positionV relativeFrom="paragraph">
                  <wp:posOffset>30480</wp:posOffset>
                </wp:positionV>
                <wp:extent cx="6581775" cy="0"/>
                <wp:effectExtent l="0" t="0" r="2857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3CF705B" id="Straight Connector 3"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2.4pt" to="518.2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" strokecolor="windowText" strokeweight=".5pt">
                <v:stroke joinstyle="miter"/>
                <o:lock v:ext="edit" shapetype="f"/>
              </v:line>
            </w:pict>
          </mc:Fallback>
        </mc:AlternateContent>
      </w:r>
      <w:r w:rsidRPr="00566AF8">
        <w:rPr>
          <w:rFonts w:ascii="Arial" w:hAnsi="Arial"/>
          <w:b/>
          <w:sz w:val="16"/>
          <w:szCs w:val="16"/>
        </w:rPr>
        <w:br/>
      </w:r>
    </w:p>
    <w:p w14:paraId="40B36C7E" w14:textId="67A6A5D1" w:rsidR="1C83C7E4" w:rsidRPr="00FA0462" w:rsidRDefault="0C5D6C20" w:rsidP="0C5D6C20">
      <w:pPr>
        <w:pStyle w:val="Heading1"/>
        <w:rPr>
          <w:rFonts w:ascii="Trebuchet MS" w:eastAsia="Trebuchet MS" w:hAnsi="Trebuchet MS"/>
        </w:rPr>
      </w:pPr>
      <w:r w:rsidRPr="0C5D6C20">
        <w:rPr>
          <w:rFonts w:ascii="Trebuchet MS" w:eastAsia="Trebuchet MS" w:hAnsi="Trebuchet MS"/>
        </w:rPr>
        <w:t>APA Citation Basics</w:t>
      </w:r>
      <w:r w:rsidR="00D7396F">
        <w:rPr>
          <w:rFonts w:ascii="Trebuchet MS" w:eastAsia="Trebuchet MS" w:hAnsi="Trebuchet MS"/>
        </w:rPr>
        <w:t xml:space="preserve"> 7</w:t>
      </w:r>
      <w:r w:rsidR="00D7396F" w:rsidRPr="00D7396F">
        <w:rPr>
          <w:rFonts w:ascii="Trebuchet MS" w:eastAsia="Trebuchet MS" w:hAnsi="Trebuchet MS"/>
          <w:vertAlign w:val="superscript"/>
        </w:rPr>
        <w:t>th</w:t>
      </w:r>
      <w:r w:rsidR="00D7396F">
        <w:rPr>
          <w:rFonts w:ascii="Trebuchet MS" w:eastAsia="Trebuchet MS" w:hAnsi="Trebuchet MS"/>
        </w:rPr>
        <w:t xml:space="preserve"> edition</w:t>
      </w:r>
      <w:r w:rsidRPr="0C5D6C20">
        <w:rPr>
          <w:rFonts w:ascii="Trebuchet MS" w:eastAsia="Trebuchet MS" w:hAnsi="Trebuchet MS"/>
        </w:rPr>
        <w:t>: References List</w:t>
      </w:r>
    </w:p>
    <w:p w14:paraId="37E27379" w14:textId="77777777" w:rsidR="00D527E7" w:rsidRPr="00FA0462" w:rsidRDefault="00D527E7" w:rsidP="1C83C7E4">
      <w:pPr>
        <w:ind w:left="720" w:hanging="720"/>
        <w:rPr>
          <w:rFonts w:ascii="Trebuchet MS" w:eastAsia="Trebuchet MS" w:hAnsi="Trebuchet MS" w:cs="Trebuchet MS"/>
          <w:color w:val="333333"/>
        </w:rPr>
      </w:pPr>
    </w:p>
    <w:p w14:paraId="53E7CD31" w14:textId="71895B56" w:rsidR="1C83C7E4" w:rsidRPr="00FA0462" w:rsidRDefault="0C5D6C20" w:rsidP="0C5D6C20">
      <w:pPr>
        <w:spacing w:line="480" w:lineRule="auto"/>
        <w:ind w:left="720" w:hanging="720"/>
        <w:rPr>
          <w:rFonts w:ascii="Times New Roman" w:eastAsia="Times New Roman" w:hAnsi="Times New Roman" w:cs="Times New Roman"/>
          <w:color w:val="333333"/>
          <w:sz w:val="24"/>
          <w:szCs w:val="24"/>
        </w:rPr>
      </w:pPr>
      <w:r w:rsidRPr="0C5D6C20">
        <w:rPr>
          <w:rFonts w:ascii="Times New Roman" w:eastAsia="Times New Roman" w:hAnsi="Times New Roman" w:cs="Times New Roman"/>
          <w:color w:val="333333"/>
          <w:sz w:val="24"/>
          <w:szCs w:val="24"/>
        </w:rPr>
        <w:t xml:space="preserve">Wilson, M., Ramsay, S., &amp; Young, K. J. (2017). Engaging overweight adolescents in a health and fitness program using wearable activity trackers. </w:t>
      </w:r>
      <w:r w:rsidRPr="0C5D6C20">
        <w:rPr>
          <w:rFonts w:ascii="Times New Roman" w:eastAsia="Times New Roman" w:hAnsi="Times New Roman" w:cs="Times New Roman"/>
          <w:i/>
          <w:iCs/>
          <w:color w:val="333333"/>
          <w:sz w:val="24"/>
          <w:szCs w:val="24"/>
        </w:rPr>
        <w:t>Journal of Pediatric Health Care</w:t>
      </w:r>
      <w:r w:rsidRPr="0C5D6C20">
        <w:rPr>
          <w:rFonts w:ascii="Times New Roman" w:eastAsia="Times New Roman" w:hAnsi="Times New Roman" w:cs="Times New Roman"/>
          <w:color w:val="333333"/>
          <w:sz w:val="24"/>
          <w:szCs w:val="24"/>
        </w:rPr>
        <w:t xml:space="preserve">, </w:t>
      </w:r>
      <w:r w:rsidRPr="0C5D6C20">
        <w:rPr>
          <w:rFonts w:ascii="Times New Roman" w:eastAsia="Times New Roman" w:hAnsi="Times New Roman" w:cs="Times New Roman"/>
          <w:i/>
          <w:iCs/>
          <w:color w:val="333333"/>
          <w:sz w:val="24"/>
          <w:szCs w:val="24"/>
        </w:rPr>
        <w:t>31</w:t>
      </w:r>
      <w:r w:rsidRPr="0C5D6C20">
        <w:rPr>
          <w:rFonts w:ascii="Times New Roman" w:eastAsia="Times New Roman" w:hAnsi="Times New Roman" w:cs="Times New Roman"/>
          <w:color w:val="333333"/>
          <w:sz w:val="24"/>
          <w:szCs w:val="24"/>
        </w:rPr>
        <w:t xml:space="preserve">(4), e25-e34. </w:t>
      </w:r>
      <w:r w:rsidR="00D7396F">
        <w:rPr>
          <w:rFonts w:ascii="Times New Roman" w:eastAsia="Times New Roman" w:hAnsi="Times New Roman" w:cs="Times New Roman"/>
          <w:color w:val="333333"/>
          <w:sz w:val="24"/>
          <w:szCs w:val="24"/>
        </w:rPr>
        <w:t>https://doi.org/</w:t>
      </w:r>
      <w:r w:rsidRPr="0C5D6C20">
        <w:rPr>
          <w:rFonts w:ascii="Times New Roman" w:eastAsia="Times New Roman" w:hAnsi="Times New Roman" w:cs="Times New Roman"/>
          <w:color w:val="333333"/>
          <w:sz w:val="24"/>
          <w:szCs w:val="24"/>
        </w:rPr>
        <w:t>10.1016/j.pedhc.2017.03.001</w:t>
      </w:r>
    </w:p>
    <w:p w14:paraId="0EB0DD8D" w14:textId="775FA4DD" w:rsidR="1C83C7E4" w:rsidRPr="00FA0462" w:rsidRDefault="0C5D6C20" w:rsidP="0C5D6C20">
      <w:pPr>
        <w:pStyle w:val="Heading3"/>
        <w:rPr>
          <w:rFonts w:ascii="Trebuchet MS" w:eastAsia="Trebuchet MS" w:hAnsi="Trebuchet MS"/>
        </w:rPr>
      </w:pPr>
      <w:r w:rsidRPr="0C5D6C20">
        <w:rPr>
          <w:rFonts w:ascii="Trebuchet MS" w:eastAsia="Trebuchet MS" w:hAnsi="Trebuchet MS"/>
        </w:rPr>
        <w:t>Author(s):</w:t>
      </w:r>
    </w:p>
    <w:p w14:paraId="0EA4BE36" w14:textId="074C2B11" w:rsidR="1C83C7E4" w:rsidRPr="00FA0462" w:rsidRDefault="0C5D6C20" w:rsidP="0C5D6C20">
      <w:pPr>
        <w:pStyle w:val="ListParagraph"/>
        <w:numPr>
          <w:ilvl w:val="0"/>
          <w:numId w:val="7"/>
        </w:numPr>
        <w:rPr>
          <w:rFonts w:ascii="Trebuchet MS" w:hAnsi="Trebuchet MS"/>
        </w:rPr>
      </w:pPr>
      <w:r w:rsidRPr="0C5D6C20">
        <w:rPr>
          <w:rFonts w:ascii="Trebuchet MS" w:eastAsia="Trebuchet MS" w:hAnsi="Trebuchet MS" w:cs="Trebuchet MS"/>
        </w:rPr>
        <w:t>Last name first, followed by author initials.</w:t>
      </w:r>
    </w:p>
    <w:p w14:paraId="101CEE9D" w14:textId="1EDB2B02" w:rsidR="009F6B49" w:rsidRPr="00FA0462" w:rsidRDefault="0C5D6C20" w:rsidP="0C5D6C20">
      <w:pPr>
        <w:pStyle w:val="ListParagraph"/>
        <w:numPr>
          <w:ilvl w:val="1"/>
          <w:numId w:val="7"/>
        </w:numPr>
        <w:rPr>
          <w:rFonts w:ascii="Trebuchet MS" w:hAnsi="Trebuchet MS"/>
        </w:rPr>
      </w:pPr>
      <w:r w:rsidRPr="0C5D6C20">
        <w:rPr>
          <w:rFonts w:ascii="Trebuchet MS" w:hAnsi="Trebuchet MS"/>
        </w:rPr>
        <w:t xml:space="preserve">Ex. </w:t>
      </w:r>
      <w:r w:rsidRPr="0C5D6C20">
        <w:rPr>
          <w:rFonts w:ascii="Times New Roman" w:eastAsia="Times New Roman" w:hAnsi="Times New Roman" w:cs="Times New Roman"/>
          <w:color w:val="333333"/>
          <w:sz w:val="24"/>
          <w:szCs w:val="24"/>
        </w:rPr>
        <w:t>Wilson, M., Ramsay, S., &amp; Young, K. J</w:t>
      </w:r>
      <w:r w:rsidRPr="0C5D6C20">
        <w:rPr>
          <w:rFonts w:ascii="Trebuchet MS" w:eastAsia="Trebuchet MS" w:hAnsi="Trebuchet MS" w:cs="Trebuchet MS"/>
          <w:color w:val="333333"/>
        </w:rPr>
        <w:t>.</w:t>
      </w:r>
    </w:p>
    <w:p w14:paraId="3631CCC4" w14:textId="229243F0" w:rsidR="1C83C7E4" w:rsidRPr="00FA0462" w:rsidRDefault="0C5D6C20" w:rsidP="0C5D6C20">
      <w:pPr>
        <w:pStyle w:val="ListParagraph"/>
        <w:numPr>
          <w:ilvl w:val="0"/>
          <w:numId w:val="7"/>
        </w:numPr>
        <w:rPr>
          <w:rFonts w:ascii="Trebuchet MS" w:hAnsi="Trebuchet MS"/>
        </w:rPr>
      </w:pPr>
      <w:r w:rsidRPr="0C5D6C20">
        <w:rPr>
          <w:rFonts w:ascii="Trebuchet MS" w:eastAsia="Trebuchet MS" w:hAnsi="Trebuchet MS" w:cs="Trebuchet MS"/>
        </w:rPr>
        <w:t>2 authors: List by their last names and initials. Use the ampersand (&amp;) instead of "and.”</w:t>
      </w:r>
    </w:p>
    <w:p w14:paraId="3A3B52DB" w14:textId="7EC76A18" w:rsidR="1C83C7E4" w:rsidRPr="00FA0462" w:rsidRDefault="0C5D6C20" w:rsidP="0C5D6C20">
      <w:pPr>
        <w:pStyle w:val="ListParagraph"/>
        <w:numPr>
          <w:ilvl w:val="0"/>
          <w:numId w:val="7"/>
        </w:numPr>
        <w:rPr>
          <w:rFonts w:ascii="Trebuchet MS" w:hAnsi="Trebuchet MS"/>
        </w:rPr>
      </w:pPr>
      <w:r w:rsidRPr="0C5D6C20">
        <w:rPr>
          <w:rFonts w:ascii="Trebuchet MS" w:eastAsia="Trebuchet MS" w:hAnsi="Trebuchet MS" w:cs="Trebuchet MS"/>
        </w:rPr>
        <w:t xml:space="preserve">3 - </w:t>
      </w:r>
      <w:r w:rsidR="00AA7781">
        <w:rPr>
          <w:rFonts w:ascii="Trebuchet MS" w:eastAsia="Trebuchet MS" w:hAnsi="Trebuchet MS" w:cs="Trebuchet MS"/>
        </w:rPr>
        <w:t>20</w:t>
      </w:r>
      <w:r w:rsidRPr="0C5D6C20">
        <w:rPr>
          <w:rFonts w:ascii="Trebuchet MS" w:eastAsia="Trebuchet MS" w:hAnsi="Trebuchet MS" w:cs="Trebuchet MS"/>
        </w:rPr>
        <w:t xml:space="preserve"> authors: List by last names and initials; commas separate author names, while the last author name is preceded again by ampersand.</w:t>
      </w:r>
    </w:p>
    <w:p w14:paraId="1D49C8C3" w14:textId="6C9F6E4F" w:rsidR="1C83C7E4" w:rsidRPr="00FA0462" w:rsidRDefault="0C5D6C20" w:rsidP="0C5D6C20">
      <w:pPr>
        <w:pStyle w:val="ListParagraph"/>
        <w:numPr>
          <w:ilvl w:val="0"/>
          <w:numId w:val="7"/>
        </w:numPr>
        <w:rPr>
          <w:rFonts w:ascii="Trebuchet MS" w:hAnsi="Trebuchet MS"/>
        </w:rPr>
      </w:pPr>
      <w:r w:rsidRPr="0C5D6C20">
        <w:rPr>
          <w:rFonts w:ascii="Trebuchet MS" w:eastAsia="Trebuchet MS" w:hAnsi="Trebuchet MS" w:cs="Trebuchet MS"/>
        </w:rPr>
        <w:t xml:space="preserve">More than </w:t>
      </w:r>
      <w:r w:rsidR="00AA7781">
        <w:rPr>
          <w:rFonts w:ascii="Trebuchet MS" w:eastAsia="Trebuchet MS" w:hAnsi="Trebuchet MS" w:cs="Trebuchet MS"/>
        </w:rPr>
        <w:t>20</w:t>
      </w:r>
      <w:r w:rsidRPr="0C5D6C20">
        <w:rPr>
          <w:rFonts w:ascii="Trebuchet MS" w:eastAsia="Trebuchet MS" w:hAnsi="Trebuchet MS" w:cs="Trebuchet MS"/>
        </w:rPr>
        <w:t xml:space="preserve"> authors: List by last names and initials; commas separate author names. After the sixth author's name, use an ellipsis (…) in place of the author names. Then provide the final author name. There should be no more than </w:t>
      </w:r>
      <w:r w:rsidR="00AA7781">
        <w:rPr>
          <w:rFonts w:ascii="Trebuchet MS" w:eastAsia="Trebuchet MS" w:hAnsi="Trebuchet MS" w:cs="Trebuchet MS"/>
        </w:rPr>
        <w:t>21</w:t>
      </w:r>
      <w:r w:rsidRPr="0C5D6C20">
        <w:rPr>
          <w:rFonts w:ascii="Trebuchet MS" w:eastAsia="Trebuchet MS" w:hAnsi="Trebuchet MS" w:cs="Trebuchet MS"/>
        </w:rPr>
        <w:t xml:space="preserve"> names. </w:t>
      </w:r>
    </w:p>
    <w:p w14:paraId="1C4C5CD6" w14:textId="5A90FD24" w:rsidR="1C83C7E4" w:rsidRPr="00FA0462" w:rsidRDefault="0C5D6C20" w:rsidP="0C5D6C20">
      <w:pPr>
        <w:pStyle w:val="Heading3"/>
        <w:rPr>
          <w:rFonts w:ascii="Trebuchet MS" w:eastAsia="Trebuchet MS" w:hAnsi="Trebuchet MS"/>
        </w:rPr>
      </w:pPr>
      <w:r w:rsidRPr="0C5D6C20">
        <w:rPr>
          <w:rFonts w:ascii="Trebuchet MS" w:eastAsia="Trebuchet MS" w:hAnsi="Trebuchet MS"/>
        </w:rPr>
        <w:t>Publication Date:</w:t>
      </w:r>
    </w:p>
    <w:p w14:paraId="6BB64798" w14:textId="4E6BEDA7" w:rsidR="1C83C7E4" w:rsidRPr="00FA0462" w:rsidRDefault="0C5D6C20" w:rsidP="0C5D6C20">
      <w:pPr>
        <w:pStyle w:val="ListParagraph"/>
        <w:numPr>
          <w:ilvl w:val="0"/>
          <w:numId w:val="4"/>
        </w:numPr>
        <w:rPr>
          <w:rFonts w:ascii="Trebuchet MS" w:hAnsi="Trebuchet MS"/>
        </w:rPr>
      </w:pPr>
      <w:r w:rsidRPr="0C5D6C20">
        <w:rPr>
          <w:rFonts w:ascii="Trebuchet MS" w:eastAsia="Trebuchet MS" w:hAnsi="Trebuchet MS" w:cs="Trebuchet MS"/>
        </w:rPr>
        <w:t xml:space="preserve">Always put the date in parentheses </w:t>
      </w:r>
      <w:r w:rsidRPr="0C5D6C20">
        <w:rPr>
          <w:rFonts w:ascii="Times New Roman" w:eastAsia="Times New Roman" w:hAnsi="Times New Roman" w:cs="Times New Roman"/>
          <w:sz w:val="24"/>
          <w:szCs w:val="24"/>
        </w:rPr>
        <w:t>(2017)</w:t>
      </w:r>
    </w:p>
    <w:p w14:paraId="02D5FDBE" w14:textId="5B96579D" w:rsidR="1C83C7E4" w:rsidRPr="00FA0462" w:rsidRDefault="0C5D6C20" w:rsidP="0C5D6C20">
      <w:pPr>
        <w:pStyle w:val="ListParagraph"/>
        <w:numPr>
          <w:ilvl w:val="0"/>
          <w:numId w:val="4"/>
        </w:numPr>
        <w:rPr>
          <w:rFonts w:ascii="Trebuchet MS" w:hAnsi="Trebuchet MS"/>
        </w:rPr>
      </w:pPr>
      <w:r w:rsidRPr="0C5D6C20">
        <w:rPr>
          <w:rFonts w:ascii="Trebuchet MS" w:eastAsia="Trebuchet MS" w:hAnsi="Trebuchet MS" w:cs="Trebuchet MS"/>
        </w:rPr>
        <w:t xml:space="preserve">For journal articles, give the year </w:t>
      </w:r>
      <w:r w:rsidRPr="0C5D6C20">
        <w:rPr>
          <w:rFonts w:ascii="Times New Roman" w:eastAsia="Times New Roman" w:hAnsi="Times New Roman" w:cs="Times New Roman"/>
          <w:sz w:val="24"/>
          <w:szCs w:val="24"/>
        </w:rPr>
        <w:t>(2017)</w:t>
      </w:r>
    </w:p>
    <w:p w14:paraId="1014EAEE" w14:textId="2C5781C7" w:rsidR="1C83C7E4" w:rsidRPr="00FA0462" w:rsidRDefault="0C5D6C20" w:rsidP="0C5D6C20">
      <w:pPr>
        <w:pStyle w:val="ListParagraph"/>
        <w:numPr>
          <w:ilvl w:val="0"/>
          <w:numId w:val="4"/>
        </w:numPr>
        <w:rPr>
          <w:rFonts w:ascii="Trebuchet MS" w:hAnsi="Trebuchet MS"/>
        </w:rPr>
      </w:pPr>
      <w:r w:rsidRPr="0C5D6C20">
        <w:rPr>
          <w:rFonts w:ascii="Trebuchet MS" w:eastAsia="Trebuchet MS" w:hAnsi="Trebuchet MS" w:cs="Trebuchet MS"/>
        </w:rPr>
        <w:t>For magazines, newsletters, newspapers, give exact date of publication</w:t>
      </w:r>
    </w:p>
    <w:p w14:paraId="4A3D7848" w14:textId="6FF1D19D" w:rsidR="1C83C7E4" w:rsidRPr="00FA0462" w:rsidRDefault="0C5D6C20" w:rsidP="0C5D6C20">
      <w:pPr>
        <w:pStyle w:val="ListParagraph"/>
        <w:numPr>
          <w:ilvl w:val="1"/>
          <w:numId w:val="4"/>
        </w:numPr>
        <w:rPr>
          <w:rFonts w:ascii="Trebuchet MS" w:hAnsi="Trebuchet MS"/>
        </w:rPr>
      </w:pPr>
      <w:r w:rsidRPr="0C5D6C20">
        <w:rPr>
          <w:rFonts w:ascii="Trebuchet MS" w:eastAsia="Trebuchet MS" w:hAnsi="Trebuchet MS" w:cs="Trebuchet MS"/>
        </w:rPr>
        <w:t xml:space="preserve">Magazine: </w:t>
      </w:r>
      <w:r w:rsidRPr="0C5D6C20">
        <w:rPr>
          <w:rFonts w:ascii="Times New Roman" w:eastAsia="Times New Roman" w:hAnsi="Times New Roman" w:cs="Times New Roman"/>
          <w:sz w:val="24"/>
          <w:szCs w:val="24"/>
        </w:rPr>
        <w:t>(2017, January)</w:t>
      </w:r>
    </w:p>
    <w:p w14:paraId="6B63CB8C" w14:textId="282349CE" w:rsidR="1C83C7E4" w:rsidRPr="00FA0462" w:rsidRDefault="0C5D6C20" w:rsidP="0C5D6C20">
      <w:pPr>
        <w:pStyle w:val="ListParagraph"/>
        <w:numPr>
          <w:ilvl w:val="1"/>
          <w:numId w:val="4"/>
        </w:numPr>
        <w:rPr>
          <w:rFonts w:ascii="Trebuchet MS" w:hAnsi="Trebuchet MS"/>
        </w:rPr>
      </w:pPr>
      <w:r w:rsidRPr="0C5D6C20">
        <w:rPr>
          <w:rFonts w:ascii="Trebuchet MS" w:eastAsia="Trebuchet MS" w:hAnsi="Trebuchet MS" w:cs="Trebuchet MS"/>
        </w:rPr>
        <w:t xml:space="preserve">Newspaper: </w:t>
      </w:r>
      <w:r w:rsidRPr="0C5D6C20">
        <w:rPr>
          <w:rFonts w:ascii="Times New Roman" w:eastAsia="Times New Roman" w:hAnsi="Times New Roman" w:cs="Times New Roman"/>
          <w:sz w:val="24"/>
          <w:szCs w:val="24"/>
        </w:rPr>
        <w:t>(2017, January 15)</w:t>
      </w:r>
    </w:p>
    <w:p w14:paraId="6A3D61C1" w14:textId="3FF05BE9" w:rsidR="1C83C7E4" w:rsidRPr="00FA0462" w:rsidRDefault="0C5D6C20" w:rsidP="0C5D6C20">
      <w:pPr>
        <w:pStyle w:val="ListParagraph"/>
        <w:numPr>
          <w:ilvl w:val="0"/>
          <w:numId w:val="4"/>
        </w:numPr>
        <w:rPr>
          <w:rFonts w:ascii="Trebuchet MS" w:hAnsi="Trebuchet MS"/>
        </w:rPr>
      </w:pPr>
      <w:r w:rsidRPr="0C5D6C20">
        <w:rPr>
          <w:rFonts w:ascii="Trebuchet MS" w:eastAsia="Trebuchet MS" w:hAnsi="Trebuchet MS" w:cs="Trebuchet MS"/>
        </w:rPr>
        <w:t xml:space="preserve">If no date is available, write n.d. </w:t>
      </w:r>
      <w:r w:rsidRPr="0C5D6C20">
        <w:rPr>
          <w:rFonts w:ascii="Times New Roman" w:eastAsia="Times New Roman" w:hAnsi="Times New Roman" w:cs="Times New Roman"/>
          <w:sz w:val="24"/>
          <w:szCs w:val="24"/>
        </w:rPr>
        <w:t>(n.d.).</w:t>
      </w:r>
    </w:p>
    <w:p w14:paraId="6835392F" w14:textId="17B515B4" w:rsidR="1C83C7E4" w:rsidRPr="00FA0462" w:rsidRDefault="0C5D6C20" w:rsidP="0C5D6C20">
      <w:pPr>
        <w:pStyle w:val="ListParagraph"/>
        <w:numPr>
          <w:ilvl w:val="0"/>
          <w:numId w:val="4"/>
        </w:numPr>
        <w:rPr>
          <w:rFonts w:ascii="Trebuchet MS" w:eastAsia="Trebuchet MS" w:hAnsi="Trebuchet MS" w:cs="Trebuchet MS"/>
        </w:rPr>
      </w:pPr>
      <w:r w:rsidRPr="0C5D6C20">
        <w:rPr>
          <w:rFonts w:ascii="Trebuchet MS" w:eastAsia="Trebuchet MS" w:hAnsi="Trebuchet MS" w:cs="Trebuchet MS"/>
        </w:rPr>
        <w:t xml:space="preserve">Finish with a period after the closing parentheses </w:t>
      </w:r>
      <w:r w:rsidRPr="0C5D6C20">
        <w:rPr>
          <w:rFonts w:ascii="Times New Roman" w:eastAsia="Times New Roman" w:hAnsi="Times New Roman" w:cs="Times New Roman"/>
          <w:sz w:val="24"/>
          <w:szCs w:val="24"/>
        </w:rPr>
        <w:t>(2017).</w:t>
      </w:r>
    </w:p>
    <w:p w14:paraId="511090B1" w14:textId="19ADFC91" w:rsidR="1C83C7E4" w:rsidRPr="00FA0462" w:rsidRDefault="0C5D6C20" w:rsidP="0C5D6C20">
      <w:pPr>
        <w:pStyle w:val="Heading3"/>
        <w:rPr>
          <w:rFonts w:ascii="Trebuchet MS" w:eastAsia="Trebuchet MS" w:hAnsi="Trebuchet MS"/>
        </w:rPr>
      </w:pPr>
      <w:r w:rsidRPr="0C5D6C20">
        <w:rPr>
          <w:rFonts w:ascii="Trebuchet MS" w:eastAsia="Trebuchet MS" w:hAnsi="Trebuchet MS"/>
        </w:rPr>
        <w:t>Titles—When to capitalize or italicize:</w:t>
      </w:r>
    </w:p>
    <w:p w14:paraId="1839360D" w14:textId="101CB3E4" w:rsidR="1C83C7E4" w:rsidRPr="00FA0462" w:rsidRDefault="0C5D6C20" w:rsidP="0C5D6C20">
      <w:pPr>
        <w:pStyle w:val="ListParagraph"/>
        <w:numPr>
          <w:ilvl w:val="0"/>
          <w:numId w:val="6"/>
        </w:numPr>
        <w:rPr>
          <w:rFonts w:ascii="Trebuchet MS" w:hAnsi="Trebuchet MS"/>
        </w:rPr>
      </w:pPr>
      <w:r w:rsidRPr="0C5D6C20">
        <w:rPr>
          <w:rFonts w:ascii="Trebuchet MS" w:eastAsia="Trebuchet MS" w:hAnsi="Trebuchet MS" w:cs="Trebuchet MS"/>
        </w:rPr>
        <w:t xml:space="preserve">Know the difference between a </w:t>
      </w:r>
      <w:r w:rsidRPr="0C5D6C20">
        <w:rPr>
          <w:rFonts w:ascii="Trebuchet MS" w:eastAsia="Trebuchet MS" w:hAnsi="Trebuchet MS" w:cs="Trebuchet MS"/>
          <w:b/>
          <w:bCs/>
        </w:rPr>
        <w:t>journal</w:t>
      </w:r>
      <w:r w:rsidRPr="0C5D6C20">
        <w:rPr>
          <w:rFonts w:ascii="Trebuchet MS" w:eastAsia="Trebuchet MS" w:hAnsi="Trebuchet MS" w:cs="Trebuchet MS"/>
        </w:rPr>
        <w:t xml:space="preserve"> title and </w:t>
      </w:r>
      <w:r w:rsidRPr="0C5D6C20">
        <w:rPr>
          <w:rFonts w:ascii="Trebuchet MS" w:eastAsia="Trebuchet MS" w:hAnsi="Trebuchet MS" w:cs="Trebuchet MS"/>
          <w:b/>
          <w:bCs/>
        </w:rPr>
        <w:t>article</w:t>
      </w:r>
      <w:r w:rsidRPr="0C5D6C20">
        <w:rPr>
          <w:rFonts w:ascii="Trebuchet MS" w:eastAsia="Trebuchet MS" w:hAnsi="Trebuchet MS" w:cs="Trebuchet MS"/>
        </w:rPr>
        <w:t xml:space="preserve"> title.</w:t>
      </w:r>
    </w:p>
    <w:p w14:paraId="163AC7AD" w14:textId="537426E2" w:rsidR="1C83C7E4" w:rsidRPr="00FA0462" w:rsidRDefault="0C5D6C20" w:rsidP="0C5D6C20">
      <w:pPr>
        <w:pStyle w:val="ListParagraph"/>
        <w:numPr>
          <w:ilvl w:val="1"/>
          <w:numId w:val="6"/>
        </w:numPr>
        <w:rPr>
          <w:rFonts w:ascii="Trebuchet MS" w:hAnsi="Trebuchet MS"/>
        </w:rPr>
      </w:pPr>
      <w:r w:rsidRPr="0C5D6C20">
        <w:rPr>
          <w:rFonts w:ascii="Trebuchet MS" w:eastAsia="Trebuchet MS" w:hAnsi="Trebuchet MS" w:cs="Trebuchet MS"/>
        </w:rPr>
        <w:t xml:space="preserve">Journal (the Source): </w:t>
      </w:r>
      <w:r w:rsidRPr="0C5D6C20">
        <w:rPr>
          <w:rFonts w:ascii="Times New Roman" w:eastAsia="Times New Roman" w:hAnsi="Times New Roman" w:cs="Times New Roman"/>
          <w:i/>
          <w:iCs/>
          <w:color w:val="333333"/>
          <w:sz w:val="24"/>
          <w:szCs w:val="24"/>
        </w:rPr>
        <w:t>Journal of Pediatric Health Care</w:t>
      </w:r>
    </w:p>
    <w:p w14:paraId="7CFF6408" w14:textId="0ACD4435" w:rsidR="1C83C7E4" w:rsidRPr="00FA0462" w:rsidRDefault="0C5D6C20" w:rsidP="0C5D6C20">
      <w:pPr>
        <w:pStyle w:val="ListParagraph"/>
        <w:numPr>
          <w:ilvl w:val="1"/>
          <w:numId w:val="6"/>
        </w:numPr>
        <w:rPr>
          <w:rFonts w:ascii="Trebuchet MS" w:hAnsi="Trebuchet MS"/>
          <w:color w:val="333333"/>
        </w:rPr>
      </w:pPr>
      <w:r w:rsidRPr="0C5D6C20">
        <w:rPr>
          <w:rFonts w:ascii="Trebuchet MS" w:eastAsia="Trebuchet MS" w:hAnsi="Trebuchet MS" w:cs="Trebuchet MS"/>
          <w:color w:val="333333"/>
        </w:rPr>
        <w:t xml:space="preserve">Article: </w:t>
      </w:r>
      <w:r w:rsidRPr="0C5D6C20">
        <w:rPr>
          <w:rFonts w:ascii="Times New Roman" w:eastAsia="Times New Roman" w:hAnsi="Times New Roman" w:cs="Times New Roman"/>
          <w:color w:val="333333"/>
          <w:sz w:val="24"/>
          <w:szCs w:val="24"/>
        </w:rPr>
        <w:t>Engaging overweight adolescents in a health and fitness program using wearable activity trackers.</w:t>
      </w:r>
    </w:p>
    <w:p w14:paraId="17263512" w14:textId="62A6060B" w:rsidR="1C83C7E4" w:rsidRPr="00FA0462" w:rsidRDefault="0C5D6C20" w:rsidP="0C5D6C20">
      <w:pPr>
        <w:pStyle w:val="ListParagraph"/>
        <w:numPr>
          <w:ilvl w:val="0"/>
          <w:numId w:val="5"/>
        </w:numPr>
        <w:rPr>
          <w:rFonts w:ascii="Trebuchet MS" w:hAnsi="Trebuchet MS"/>
          <w:color w:val="333333"/>
        </w:rPr>
      </w:pPr>
      <w:r w:rsidRPr="0C5D6C20">
        <w:rPr>
          <w:rFonts w:ascii="Trebuchet MS" w:eastAsia="Trebuchet MS" w:hAnsi="Trebuchet MS" w:cs="Trebuchet MS"/>
          <w:color w:val="333333"/>
        </w:rPr>
        <w:t>All major words in the journal, book, or report title should be Capitalized and the full title should be</w:t>
      </w:r>
      <w:r w:rsidRPr="0C5D6C20">
        <w:rPr>
          <w:rFonts w:ascii="Trebuchet MS" w:eastAsia="Trebuchet MS" w:hAnsi="Trebuchet MS" w:cs="Trebuchet MS"/>
          <w:i/>
          <w:iCs/>
          <w:color w:val="333333"/>
        </w:rPr>
        <w:t xml:space="preserve"> italicized</w:t>
      </w:r>
      <w:r w:rsidRPr="0C5D6C20">
        <w:rPr>
          <w:rFonts w:ascii="Trebuchet MS" w:eastAsia="Trebuchet MS" w:hAnsi="Trebuchet MS" w:cs="Trebuchet MS"/>
          <w:color w:val="333333"/>
        </w:rPr>
        <w:t>.</w:t>
      </w:r>
    </w:p>
    <w:p w14:paraId="3758310F" w14:textId="19DCAF5A" w:rsidR="1C83C7E4" w:rsidRPr="00FA0462" w:rsidRDefault="0C5D6C20" w:rsidP="0C5D6C20">
      <w:pPr>
        <w:pStyle w:val="ListParagraph"/>
        <w:numPr>
          <w:ilvl w:val="0"/>
          <w:numId w:val="5"/>
        </w:numPr>
        <w:rPr>
          <w:rFonts w:ascii="Trebuchet MS" w:hAnsi="Trebuchet MS"/>
        </w:rPr>
      </w:pPr>
      <w:r w:rsidRPr="0C5D6C20">
        <w:rPr>
          <w:rFonts w:ascii="Trebuchet MS" w:eastAsia="Trebuchet MS" w:hAnsi="Trebuchet MS" w:cs="Trebuchet MS"/>
        </w:rPr>
        <w:t>These should be Capitalized: The first letter of the first word of an article or chapter title and subtitle, the first word after a colon or a dash in the title, and proper nouns.</w:t>
      </w:r>
    </w:p>
    <w:p w14:paraId="0C4B8701" w14:textId="1ABBA93B" w:rsidR="1C83C7E4" w:rsidRPr="00FA0462" w:rsidRDefault="0C5D6C20" w:rsidP="0C5D6C20">
      <w:pPr>
        <w:pStyle w:val="Heading3"/>
        <w:rPr>
          <w:rFonts w:ascii="Trebuchet MS" w:eastAsia="Trebuchet MS" w:hAnsi="Trebuchet MS"/>
        </w:rPr>
      </w:pPr>
      <w:r w:rsidRPr="0C5D6C20">
        <w:rPr>
          <w:rFonts w:ascii="Trebuchet MS" w:eastAsia="Trebuchet MS" w:hAnsi="Trebuchet MS"/>
        </w:rPr>
        <w:lastRenderedPageBreak/>
        <w:t>Publication Info:</w:t>
      </w:r>
    </w:p>
    <w:p w14:paraId="1B344177" w14:textId="4B74593F" w:rsidR="1C83C7E4" w:rsidRPr="00FA0462" w:rsidRDefault="0C5D6C20" w:rsidP="0C5D6C20">
      <w:pPr>
        <w:pStyle w:val="ListParagraph"/>
        <w:numPr>
          <w:ilvl w:val="0"/>
          <w:numId w:val="2"/>
        </w:numPr>
        <w:rPr>
          <w:rFonts w:ascii="Trebuchet MS" w:hAnsi="Trebuchet MS"/>
          <w:color w:val="333333"/>
        </w:rPr>
      </w:pPr>
      <w:r w:rsidRPr="0C5D6C20">
        <w:rPr>
          <w:rFonts w:ascii="Trebuchet MS" w:eastAsia="Trebuchet MS" w:hAnsi="Trebuchet MS" w:cs="Trebuchet MS"/>
          <w:color w:val="333333"/>
        </w:rPr>
        <w:t xml:space="preserve">The </w:t>
      </w:r>
      <w:r w:rsidRPr="0C5D6C20">
        <w:rPr>
          <w:rFonts w:ascii="Trebuchet MS" w:eastAsia="Trebuchet MS" w:hAnsi="Trebuchet MS" w:cs="Trebuchet MS"/>
          <w:b/>
          <w:bCs/>
          <w:color w:val="333333"/>
        </w:rPr>
        <w:t>Source</w:t>
      </w:r>
      <w:r w:rsidRPr="0C5D6C20">
        <w:rPr>
          <w:rFonts w:ascii="Trebuchet MS" w:eastAsia="Trebuchet MS" w:hAnsi="Trebuchet MS" w:cs="Trebuchet MS"/>
          <w:color w:val="333333"/>
        </w:rPr>
        <w:t xml:space="preserve"> of the information.</w:t>
      </w:r>
    </w:p>
    <w:p w14:paraId="43111B32" w14:textId="315F92CC" w:rsidR="1C83C7E4" w:rsidRPr="00FA0462" w:rsidRDefault="0C5D6C20" w:rsidP="0C5D6C20">
      <w:pPr>
        <w:pStyle w:val="ListParagraph"/>
        <w:numPr>
          <w:ilvl w:val="0"/>
          <w:numId w:val="2"/>
        </w:numPr>
        <w:rPr>
          <w:rFonts w:ascii="Trebuchet MS" w:hAnsi="Trebuchet MS"/>
          <w:color w:val="333333"/>
        </w:rPr>
      </w:pPr>
      <w:r w:rsidRPr="0C5D6C20">
        <w:rPr>
          <w:rFonts w:ascii="Trebuchet MS" w:eastAsia="Trebuchet MS" w:hAnsi="Trebuchet MS" w:cs="Trebuchet MS"/>
          <w:color w:val="333333"/>
        </w:rPr>
        <w:t>Could be a book, report, OR periodical (journal, magazine, or newsletter).</w:t>
      </w:r>
    </w:p>
    <w:p w14:paraId="39CC0522" w14:textId="761B8AA9" w:rsidR="1C83C7E4" w:rsidRPr="00FA0462" w:rsidRDefault="0C5D6C20" w:rsidP="0C5D6C20">
      <w:pPr>
        <w:pStyle w:val="ListParagraph"/>
        <w:numPr>
          <w:ilvl w:val="0"/>
          <w:numId w:val="2"/>
        </w:numPr>
        <w:rPr>
          <w:rFonts w:ascii="Trebuchet MS" w:hAnsi="Trebuchet MS"/>
          <w:color w:val="333333"/>
        </w:rPr>
      </w:pPr>
      <w:r w:rsidRPr="0C5D6C20">
        <w:rPr>
          <w:rFonts w:ascii="Trebuchet MS" w:eastAsia="Trebuchet MS" w:hAnsi="Trebuchet MS" w:cs="Trebuchet MS"/>
          <w:color w:val="333333"/>
        </w:rPr>
        <w:t>For Periodicals--</w:t>
      </w:r>
    </w:p>
    <w:p w14:paraId="7A8C189F" w14:textId="6524EE29" w:rsidR="1C83C7E4" w:rsidRPr="00FA0462" w:rsidRDefault="0C5D6C20" w:rsidP="0C5D6C20">
      <w:pPr>
        <w:pStyle w:val="ListParagraph"/>
        <w:numPr>
          <w:ilvl w:val="1"/>
          <w:numId w:val="2"/>
        </w:numPr>
        <w:rPr>
          <w:rFonts w:ascii="Trebuchet MS" w:hAnsi="Trebuchet MS"/>
          <w:color w:val="333333"/>
        </w:rPr>
      </w:pPr>
      <w:r w:rsidRPr="0C5D6C20">
        <w:rPr>
          <w:rFonts w:ascii="Trebuchet MS" w:eastAsia="Trebuchet MS" w:hAnsi="Trebuchet MS" w:cs="Trebuchet MS"/>
        </w:rPr>
        <w:t>Include volume number, issue number, page numbers (inclusive).</w:t>
      </w:r>
    </w:p>
    <w:p w14:paraId="4F4711C0" w14:textId="082EF663" w:rsidR="1C83C7E4" w:rsidRPr="00FA0462" w:rsidRDefault="0C5D6C20" w:rsidP="0C5D6C20">
      <w:pPr>
        <w:pStyle w:val="ListParagraph"/>
        <w:numPr>
          <w:ilvl w:val="2"/>
          <w:numId w:val="2"/>
        </w:numPr>
        <w:rPr>
          <w:rFonts w:ascii="Trebuchet MS" w:hAnsi="Trebuchet MS"/>
          <w:sz w:val="24"/>
          <w:szCs w:val="24"/>
        </w:rPr>
      </w:pPr>
      <w:r w:rsidRPr="0C5D6C20">
        <w:rPr>
          <w:rFonts w:ascii="Trebuchet MS" w:eastAsia="Trebuchet MS" w:hAnsi="Trebuchet MS" w:cs="Trebuchet MS"/>
        </w:rPr>
        <w:t xml:space="preserve">Ex. </w:t>
      </w:r>
      <w:r w:rsidRPr="0C5D6C20">
        <w:rPr>
          <w:rFonts w:ascii="Times New Roman" w:eastAsia="Times New Roman" w:hAnsi="Times New Roman" w:cs="Times New Roman"/>
          <w:i/>
          <w:iCs/>
          <w:color w:val="333333"/>
          <w:sz w:val="24"/>
          <w:szCs w:val="24"/>
        </w:rPr>
        <w:t>Journal of Pediatric Health Care</w:t>
      </w:r>
      <w:r w:rsidRPr="0C5D6C20">
        <w:rPr>
          <w:rFonts w:ascii="Times New Roman" w:eastAsia="Times New Roman" w:hAnsi="Times New Roman" w:cs="Times New Roman"/>
          <w:color w:val="333333"/>
          <w:sz w:val="24"/>
          <w:szCs w:val="24"/>
        </w:rPr>
        <w:t xml:space="preserve">, </w:t>
      </w:r>
      <w:r w:rsidRPr="0C5D6C20">
        <w:rPr>
          <w:rFonts w:ascii="Times New Roman" w:eastAsia="Times New Roman" w:hAnsi="Times New Roman" w:cs="Times New Roman"/>
          <w:b/>
          <w:bCs/>
          <w:i/>
          <w:iCs/>
          <w:color w:val="333333"/>
          <w:sz w:val="24"/>
          <w:szCs w:val="24"/>
        </w:rPr>
        <w:t>31</w:t>
      </w:r>
      <w:r w:rsidRPr="0C5D6C20">
        <w:rPr>
          <w:rFonts w:ascii="Times New Roman" w:eastAsia="Times New Roman" w:hAnsi="Times New Roman" w:cs="Times New Roman"/>
          <w:b/>
          <w:bCs/>
          <w:color w:val="333333"/>
          <w:sz w:val="24"/>
          <w:szCs w:val="24"/>
        </w:rPr>
        <w:t>(4), e25-e34</w:t>
      </w:r>
      <w:r w:rsidRPr="0C5D6C20">
        <w:rPr>
          <w:rFonts w:ascii="Times New Roman" w:eastAsia="Times New Roman" w:hAnsi="Times New Roman" w:cs="Times New Roman"/>
          <w:color w:val="333333"/>
          <w:sz w:val="24"/>
          <w:szCs w:val="24"/>
        </w:rPr>
        <w:t>.</w:t>
      </w:r>
    </w:p>
    <w:p w14:paraId="5ADB06DF" w14:textId="466EAB98" w:rsidR="1C83C7E4" w:rsidRPr="00FA0462" w:rsidRDefault="0C5D6C20" w:rsidP="0C5D6C20">
      <w:pPr>
        <w:pStyle w:val="ListParagraph"/>
        <w:numPr>
          <w:ilvl w:val="1"/>
          <w:numId w:val="5"/>
        </w:numPr>
        <w:rPr>
          <w:rFonts w:ascii="Trebuchet MS" w:hAnsi="Trebuchet MS"/>
        </w:rPr>
      </w:pPr>
      <w:r w:rsidRPr="0C5D6C20">
        <w:rPr>
          <w:rFonts w:ascii="Trebuchet MS" w:eastAsia="Trebuchet MS" w:hAnsi="Trebuchet MS" w:cs="Trebuchet MS"/>
        </w:rPr>
        <w:t>The volume number (</w:t>
      </w:r>
      <w:r w:rsidRPr="0C5D6C20">
        <w:rPr>
          <w:rFonts w:ascii="Trebuchet MS" w:eastAsia="Trebuchet MS" w:hAnsi="Trebuchet MS" w:cs="Trebuchet MS"/>
          <w:i/>
          <w:iCs/>
        </w:rPr>
        <w:t>31</w:t>
      </w:r>
      <w:r w:rsidRPr="0C5D6C20">
        <w:rPr>
          <w:rFonts w:ascii="Trebuchet MS" w:eastAsia="Trebuchet MS" w:hAnsi="Trebuchet MS" w:cs="Trebuchet MS"/>
        </w:rPr>
        <w:t xml:space="preserve">) should be </w:t>
      </w:r>
      <w:r w:rsidRPr="0C5D6C20">
        <w:rPr>
          <w:rFonts w:ascii="Trebuchet MS" w:eastAsia="Trebuchet MS" w:hAnsi="Trebuchet MS" w:cs="Trebuchet MS"/>
          <w:i/>
          <w:iCs/>
        </w:rPr>
        <w:t>italicized</w:t>
      </w:r>
      <w:r w:rsidRPr="0C5D6C20">
        <w:rPr>
          <w:rFonts w:ascii="Trebuchet MS" w:eastAsia="Trebuchet MS" w:hAnsi="Trebuchet MS" w:cs="Trebuchet MS"/>
        </w:rPr>
        <w:t xml:space="preserve">. </w:t>
      </w:r>
    </w:p>
    <w:p w14:paraId="0828F21B" w14:textId="2F315389" w:rsidR="1C83C7E4" w:rsidRPr="00FA0462" w:rsidRDefault="0C5D6C20" w:rsidP="0C5D6C20">
      <w:pPr>
        <w:pStyle w:val="ListParagraph"/>
        <w:numPr>
          <w:ilvl w:val="1"/>
          <w:numId w:val="2"/>
        </w:numPr>
        <w:rPr>
          <w:rFonts w:ascii="Trebuchet MS" w:hAnsi="Trebuchet MS"/>
          <w:color w:val="333333"/>
        </w:rPr>
      </w:pPr>
      <w:r w:rsidRPr="0C5D6C20">
        <w:rPr>
          <w:rFonts w:ascii="Trebuchet MS" w:eastAsia="Trebuchet MS" w:hAnsi="Trebuchet MS" w:cs="Trebuchet MS"/>
        </w:rPr>
        <w:t>Sometimes there is no issue number.  In the example above, the issue number is 4.</w:t>
      </w:r>
    </w:p>
    <w:p w14:paraId="1811CBE8" w14:textId="14F39EFE" w:rsidR="1C83C7E4" w:rsidRPr="00FA0462" w:rsidRDefault="0C5D6C20" w:rsidP="0C5D6C20">
      <w:pPr>
        <w:pStyle w:val="Heading3"/>
        <w:rPr>
          <w:rFonts w:ascii="Trebuchet MS" w:eastAsia="Trebuchet MS" w:hAnsi="Trebuchet MS"/>
        </w:rPr>
      </w:pPr>
      <w:r w:rsidRPr="0C5D6C20">
        <w:rPr>
          <w:rFonts w:ascii="Trebuchet MS" w:eastAsia="Trebuchet MS" w:hAnsi="Trebuchet MS"/>
        </w:rPr>
        <w:t>DOI Number:</w:t>
      </w:r>
    </w:p>
    <w:p w14:paraId="61273669" w14:textId="4351FCDC" w:rsidR="009F6B49" w:rsidRPr="00FA0462" w:rsidRDefault="0C5D6C20" w:rsidP="0C5D6C20">
      <w:pPr>
        <w:pStyle w:val="ListParagraph"/>
        <w:numPr>
          <w:ilvl w:val="0"/>
          <w:numId w:val="8"/>
        </w:numPr>
        <w:rPr>
          <w:rFonts w:ascii="Trebuchet MS" w:eastAsia="Trebuchet MS" w:hAnsi="Trebuchet MS" w:cs="Trebuchet MS"/>
          <w:color w:val="333333"/>
        </w:rPr>
      </w:pPr>
      <w:r w:rsidRPr="0C5D6C20">
        <w:rPr>
          <w:rFonts w:ascii="Trebuchet MS" w:eastAsia="Trebuchet MS" w:hAnsi="Trebuchet MS" w:cs="Trebuchet MS"/>
          <w:color w:val="333333"/>
        </w:rPr>
        <w:t>DOI = Digital Object Identifier. In other words, the article’s ID #.</w:t>
      </w:r>
    </w:p>
    <w:p w14:paraId="3B5E5F69" w14:textId="6F767102" w:rsidR="009F6B49" w:rsidRPr="00FA0462" w:rsidRDefault="0C5D6C20" w:rsidP="0C5D6C20">
      <w:pPr>
        <w:pStyle w:val="ListParagraph"/>
        <w:numPr>
          <w:ilvl w:val="1"/>
          <w:numId w:val="8"/>
        </w:numPr>
        <w:rPr>
          <w:rFonts w:ascii="Trebuchet MS" w:eastAsia="Trebuchet MS" w:hAnsi="Trebuchet MS" w:cs="Trebuchet MS"/>
          <w:color w:val="333333"/>
        </w:rPr>
      </w:pPr>
      <w:r w:rsidRPr="0C5D6C20">
        <w:rPr>
          <w:rFonts w:ascii="Trebuchet MS" w:eastAsia="Trebuchet MS" w:hAnsi="Trebuchet MS" w:cs="Trebuchet MS"/>
          <w:color w:val="333333"/>
        </w:rPr>
        <w:t xml:space="preserve">Ex. </w:t>
      </w:r>
      <w:hyperlink r:id="rId9" w:history="1">
        <w:r w:rsidR="00AA7781" w:rsidRPr="00842F3F">
          <w:rPr>
            <w:rStyle w:val="Hyperlink"/>
            <w:rFonts w:ascii="Times New Roman" w:eastAsia="Times New Roman" w:hAnsi="Times New Roman" w:cs="Times New Roman"/>
            <w:sz w:val="24"/>
            <w:szCs w:val="24"/>
          </w:rPr>
          <w:t>https://doi.org/10.1016/j.pedhc.2017.03.001</w:t>
        </w:r>
      </w:hyperlink>
      <w:r w:rsidR="00AA7781">
        <w:rPr>
          <w:rFonts w:ascii="Times New Roman" w:eastAsia="Times New Roman" w:hAnsi="Times New Roman" w:cs="Times New Roman"/>
          <w:color w:val="333333"/>
          <w:sz w:val="24"/>
          <w:szCs w:val="24"/>
        </w:rPr>
        <w:t xml:space="preserve"> </w:t>
      </w:r>
    </w:p>
    <w:p w14:paraId="7FED0D6B" w14:textId="2E0F4EB2" w:rsidR="00EA4CE6" w:rsidRPr="00FA0462" w:rsidRDefault="0C5D6C20" w:rsidP="0C5D6C20">
      <w:pPr>
        <w:pStyle w:val="ListParagraph"/>
        <w:numPr>
          <w:ilvl w:val="0"/>
          <w:numId w:val="8"/>
        </w:numPr>
        <w:rPr>
          <w:rFonts w:ascii="Trebuchet MS" w:eastAsia="Trebuchet MS" w:hAnsi="Trebuchet MS" w:cs="Trebuchet MS"/>
          <w:color w:val="333333"/>
        </w:rPr>
      </w:pPr>
      <w:r w:rsidRPr="0C5D6C20">
        <w:rPr>
          <w:rFonts w:ascii="Trebuchet MS" w:eastAsia="Trebuchet MS" w:hAnsi="Trebuchet MS" w:cs="Trebuchet MS"/>
          <w:color w:val="333333"/>
        </w:rPr>
        <w:t>Many journals articles published electronically today have one, but some articles with earlier publication dates (pre-2000) have been retroactively assigned one.</w:t>
      </w:r>
    </w:p>
    <w:p w14:paraId="52C774A7" w14:textId="3EF2B3EB" w:rsidR="009F6B49" w:rsidRPr="00FA0462" w:rsidRDefault="0C5D6C20" w:rsidP="0C5D6C20">
      <w:pPr>
        <w:pStyle w:val="ListParagraph"/>
        <w:numPr>
          <w:ilvl w:val="0"/>
          <w:numId w:val="8"/>
        </w:numPr>
        <w:rPr>
          <w:rFonts w:ascii="Trebuchet MS" w:eastAsia="Trebuchet MS" w:hAnsi="Trebuchet MS" w:cs="Trebuchet MS"/>
          <w:color w:val="333333"/>
        </w:rPr>
      </w:pPr>
      <w:r w:rsidRPr="0C5D6C20">
        <w:rPr>
          <w:rFonts w:ascii="Trebuchet MS" w:eastAsia="Trebuchet MS" w:hAnsi="Trebuchet MS" w:cs="Trebuchet MS"/>
          <w:color w:val="333333"/>
        </w:rPr>
        <w:t>Use if available. Look for it in:</w:t>
      </w:r>
    </w:p>
    <w:p w14:paraId="5E497013" w14:textId="1D769E6B" w:rsidR="009F6B49" w:rsidRPr="00FA0462" w:rsidRDefault="0C5D6C20" w:rsidP="0C5D6C20">
      <w:pPr>
        <w:pStyle w:val="ListParagraph"/>
        <w:numPr>
          <w:ilvl w:val="1"/>
          <w:numId w:val="8"/>
        </w:numPr>
        <w:rPr>
          <w:rFonts w:ascii="Trebuchet MS" w:eastAsia="Trebuchet MS" w:hAnsi="Trebuchet MS" w:cs="Trebuchet MS"/>
          <w:color w:val="333333"/>
        </w:rPr>
      </w:pPr>
      <w:r w:rsidRPr="0C5D6C20">
        <w:rPr>
          <w:rFonts w:ascii="Trebuchet MS" w:eastAsia="Trebuchet MS" w:hAnsi="Trebuchet MS" w:cs="Trebuchet MS"/>
          <w:color w:val="333333"/>
        </w:rPr>
        <w:t>EBSCO detailed record.</w:t>
      </w:r>
    </w:p>
    <w:p w14:paraId="1A14EDB2" w14:textId="134ED3D7" w:rsidR="009F6B49" w:rsidRPr="00FA0462" w:rsidRDefault="0C5D6C20" w:rsidP="0C5D6C20">
      <w:pPr>
        <w:pStyle w:val="ListParagraph"/>
        <w:numPr>
          <w:ilvl w:val="1"/>
          <w:numId w:val="8"/>
        </w:numPr>
        <w:rPr>
          <w:rFonts w:ascii="Trebuchet MS" w:eastAsia="Trebuchet MS" w:hAnsi="Trebuchet MS" w:cs="Trebuchet MS"/>
          <w:color w:val="333333"/>
        </w:rPr>
      </w:pPr>
      <w:r w:rsidRPr="0C5D6C20">
        <w:rPr>
          <w:rFonts w:ascii="Trebuchet MS" w:eastAsia="Trebuchet MS" w:hAnsi="Trebuchet MS" w:cs="Trebuchet MS"/>
          <w:color w:val="333333"/>
        </w:rPr>
        <w:t>The article itself—could be at the top, or at the bottom.</w:t>
      </w:r>
    </w:p>
    <w:p w14:paraId="336706DF" w14:textId="3EA14242" w:rsidR="009F6B49" w:rsidRPr="00FA0462" w:rsidRDefault="0C5D6C20" w:rsidP="0C5D6C20">
      <w:pPr>
        <w:pStyle w:val="ListParagraph"/>
        <w:numPr>
          <w:ilvl w:val="1"/>
          <w:numId w:val="8"/>
        </w:numPr>
        <w:rPr>
          <w:rFonts w:ascii="Trebuchet MS" w:eastAsia="Trebuchet MS" w:hAnsi="Trebuchet MS" w:cs="Trebuchet MS"/>
          <w:color w:val="333333"/>
        </w:rPr>
      </w:pPr>
      <w:proofErr w:type="spellStart"/>
      <w:r w:rsidRPr="0C5D6C20">
        <w:rPr>
          <w:rFonts w:ascii="Trebuchet MS" w:eastAsia="Trebuchet MS" w:hAnsi="Trebuchet MS" w:cs="Trebuchet MS"/>
          <w:color w:val="333333"/>
        </w:rPr>
        <w:t>Pubmed</w:t>
      </w:r>
      <w:proofErr w:type="spellEnd"/>
    </w:p>
    <w:p w14:paraId="4B77C501" w14:textId="28280669" w:rsidR="009F6B49" w:rsidRPr="00FA0462" w:rsidRDefault="0C5D6C20" w:rsidP="0C5D6C20">
      <w:pPr>
        <w:pStyle w:val="ListParagraph"/>
        <w:numPr>
          <w:ilvl w:val="1"/>
          <w:numId w:val="8"/>
        </w:numPr>
        <w:rPr>
          <w:rFonts w:ascii="Trebuchet MS" w:eastAsia="Trebuchet MS" w:hAnsi="Trebuchet MS" w:cs="Trebuchet MS"/>
          <w:color w:val="333333"/>
        </w:rPr>
      </w:pPr>
      <w:r w:rsidRPr="0C5D6C20">
        <w:rPr>
          <w:rFonts w:ascii="Trebuchet MS" w:eastAsia="Trebuchet MS" w:hAnsi="Trebuchet MS" w:cs="Trebuchet MS"/>
          <w:color w:val="333333"/>
        </w:rPr>
        <w:t>Journal website</w:t>
      </w:r>
    </w:p>
    <w:p w14:paraId="2926BA56" w14:textId="4D1618D6" w:rsidR="00AA7781" w:rsidRPr="00AA7781" w:rsidRDefault="00AA7781" w:rsidP="0C5D6C20">
      <w:pPr>
        <w:pStyle w:val="ListParagraph"/>
        <w:numPr>
          <w:ilvl w:val="0"/>
          <w:numId w:val="9"/>
        </w:numPr>
        <w:rPr>
          <w:rFonts w:ascii="Trebuchet MS" w:eastAsia="Trebuchet MS" w:hAnsi="Trebuchet MS" w:cs="Trebuchet MS"/>
          <w:color w:val="333333"/>
        </w:rPr>
      </w:pPr>
      <w:r>
        <w:rPr>
          <w:rFonts w:ascii="Trebuchet MS" w:eastAsia="Trebuchet MS" w:hAnsi="Trebuchet MS" w:cs="Trebuchet MS"/>
          <w:color w:val="333333"/>
        </w:rPr>
        <w:t xml:space="preserve">Should be hyperlinked </w:t>
      </w:r>
      <w:r w:rsidR="00905366">
        <w:rPr>
          <w:rFonts w:ascii="Trebuchet MS" w:eastAsia="Trebuchet MS" w:hAnsi="Trebuchet MS" w:cs="Trebuchet MS"/>
          <w:color w:val="333333"/>
        </w:rPr>
        <w:t xml:space="preserve">(using </w:t>
      </w:r>
      <w:hyperlink r:id="rId10" w:history="1">
        <w:r w:rsidR="00905366" w:rsidRPr="00905366">
          <w:rPr>
            <w:rStyle w:val="Hyperlink"/>
            <w:rFonts w:ascii="Times New Roman" w:eastAsia="Trebuchet MS" w:hAnsi="Times New Roman" w:cs="Times New Roman"/>
            <w:sz w:val="24"/>
            <w:szCs w:val="24"/>
          </w:rPr>
          <w:t>https://doi.org/</w:t>
        </w:r>
      </w:hyperlink>
      <w:r w:rsidR="00905366">
        <w:rPr>
          <w:rFonts w:ascii="Trebuchet MS" w:eastAsia="Trebuchet MS" w:hAnsi="Trebuchet MS" w:cs="Trebuchet MS"/>
          <w:color w:val="333333"/>
        </w:rPr>
        <w:t xml:space="preserve"> as the prefix), even if an older article presents it as DOI: </w:t>
      </w:r>
      <w:r w:rsidR="00905366" w:rsidRPr="0C5D6C20">
        <w:rPr>
          <w:rFonts w:ascii="Times New Roman" w:eastAsia="Times New Roman" w:hAnsi="Times New Roman" w:cs="Times New Roman"/>
          <w:color w:val="333333"/>
          <w:sz w:val="24"/>
          <w:szCs w:val="24"/>
        </w:rPr>
        <w:t>10.1016/j.pedhc.2017.03.001</w:t>
      </w:r>
      <w:r>
        <w:rPr>
          <w:rFonts w:ascii="Trebuchet MS" w:eastAsia="Trebuchet MS" w:hAnsi="Trebuchet MS" w:cs="Trebuchet MS"/>
          <w:color w:val="333333"/>
        </w:rPr>
        <w:t xml:space="preserve">. </w:t>
      </w:r>
      <w:r w:rsidR="00905366">
        <w:rPr>
          <w:rFonts w:ascii="Trebuchet MS" w:eastAsia="Trebuchet MS" w:hAnsi="Trebuchet MS" w:cs="Trebuchet MS"/>
          <w:color w:val="333333"/>
        </w:rPr>
        <w:t>Hyperlink e</w:t>
      </w:r>
      <w:r>
        <w:rPr>
          <w:rFonts w:ascii="Trebuchet MS" w:eastAsia="Trebuchet MS" w:hAnsi="Trebuchet MS" w:cs="Trebuchet MS"/>
          <w:color w:val="333333"/>
        </w:rPr>
        <w:t>specially when submitting paper electronically.</w:t>
      </w:r>
    </w:p>
    <w:p w14:paraId="0BF53CB9" w14:textId="2DDA421A" w:rsidR="1C83C7E4" w:rsidRPr="00FA0462" w:rsidRDefault="0C5D6C20" w:rsidP="0C5D6C20">
      <w:pPr>
        <w:pStyle w:val="ListParagraph"/>
        <w:numPr>
          <w:ilvl w:val="0"/>
          <w:numId w:val="9"/>
        </w:numPr>
        <w:rPr>
          <w:rFonts w:ascii="Trebuchet MS" w:eastAsia="Trebuchet MS" w:hAnsi="Trebuchet MS" w:cs="Trebuchet MS"/>
          <w:color w:val="333333"/>
        </w:rPr>
      </w:pPr>
      <w:r w:rsidRPr="0C5D6C20">
        <w:rPr>
          <w:rFonts w:ascii="Trebuchet MS" w:hAnsi="Trebuchet MS"/>
        </w:rPr>
        <w:t>Place it at the end of the citation, but do not put a period at the end.</w:t>
      </w:r>
    </w:p>
    <w:p w14:paraId="2BA20A5B" w14:textId="55154835" w:rsidR="000A0733" w:rsidRPr="00FA0462" w:rsidRDefault="0C5D6C20" w:rsidP="0C5D6C20">
      <w:pPr>
        <w:pStyle w:val="ListParagraph"/>
        <w:numPr>
          <w:ilvl w:val="0"/>
          <w:numId w:val="9"/>
        </w:numPr>
        <w:rPr>
          <w:rFonts w:ascii="Trebuchet MS" w:eastAsia="Trebuchet MS" w:hAnsi="Trebuchet MS" w:cs="Trebuchet MS"/>
          <w:color w:val="333333"/>
        </w:rPr>
      </w:pPr>
      <w:r w:rsidRPr="0C5D6C20">
        <w:rPr>
          <w:rFonts w:ascii="Trebuchet MS" w:hAnsi="Trebuchet MS"/>
        </w:rPr>
        <w:t>TIP: Cut and paste the DOI to avoid errors.</w:t>
      </w:r>
    </w:p>
    <w:p w14:paraId="2C800CCB" w14:textId="162662DF" w:rsidR="000A0733" w:rsidRPr="00FA0462" w:rsidRDefault="0C5D6C20" w:rsidP="0C5D6C20">
      <w:pPr>
        <w:pStyle w:val="Heading3"/>
        <w:rPr>
          <w:rFonts w:ascii="Trebuchet MS" w:hAnsi="Trebuchet MS"/>
        </w:rPr>
      </w:pPr>
      <w:r w:rsidRPr="0C5D6C20">
        <w:rPr>
          <w:rFonts w:ascii="Trebuchet MS" w:hAnsi="Trebuchet MS"/>
        </w:rPr>
        <w:t xml:space="preserve">What if there is no </w:t>
      </w:r>
      <w:proofErr w:type="gramStart"/>
      <w:r w:rsidRPr="0C5D6C20">
        <w:rPr>
          <w:rFonts w:ascii="Trebuchet MS" w:hAnsi="Trebuchet MS"/>
        </w:rPr>
        <w:t>DOI?:</w:t>
      </w:r>
      <w:proofErr w:type="gramEnd"/>
    </w:p>
    <w:p w14:paraId="651D364E" w14:textId="4CB90B52" w:rsidR="000A0733" w:rsidRDefault="00905366" w:rsidP="0C5D6C20">
      <w:pPr>
        <w:pStyle w:val="ListParagraph"/>
        <w:numPr>
          <w:ilvl w:val="0"/>
          <w:numId w:val="11"/>
        </w:numPr>
        <w:rPr>
          <w:rFonts w:ascii="Trebuchet MS" w:hAnsi="Trebuchet MS"/>
        </w:rPr>
      </w:pPr>
      <w:r>
        <w:rPr>
          <w:rFonts w:ascii="Trebuchet MS" w:hAnsi="Trebuchet MS"/>
        </w:rPr>
        <w:t>Do not include a URL if the article was retrieved through an academic database.</w:t>
      </w:r>
    </w:p>
    <w:p w14:paraId="71F42F5D" w14:textId="783C6EFE" w:rsidR="00905366" w:rsidRDefault="00905366" w:rsidP="0C5D6C20">
      <w:pPr>
        <w:pStyle w:val="ListParagraph"/>
        <w:numPr>
          <w:ilvl w:val="0"/>
          <w:numId w:val="11"/>
        </w:numPr>
        <w:rPr>
          <w:rFonts w:ascii="Trebuchet MS" w:hAnsi="Trebuchet MS"/>
        </w:rPr>
      </w:pPr>
      <w:r>
        <w:rPr>
          <w:rFonts w:ascii="Trebuchet MS" w:hAnsi="Trebuchet MS"/>
        </w:rPr>
        <w:t>If the article was retrieved online through the publisher’s site, include a direct URL to the article.</w:t>
      </w:r>
    </w:p>
    <w:p w14:paraId="417AF89D" w14:textId="07E3A82D" w:rsidR="00905366" w:rsidRPr="00FA0462" w:rsidRDefault="00905366" w:rsidP="00905366">
      <w:pPr>
        <w:pStyle w:val="ListParagraph"/>
        <w:rPr>
          <w:rFonts w:ascii="Trebuchet MS" w:hAnsi="Trebuchet MS"/>
        </w:rPr>
      </w:pPr>
      <w:r>
        <w:rPr>
          <w:rFonts w:ascii="Trebuchet MS" w:hAnsi="Trebuchet MS"/>
        </w:rPr>
        <w:t xml:space="preserve">Ex. </w:t>
      </w:r>
      <w:hyperlink r:id="rId11" w:history="1">
        <w:r w:rsidRPr="00905366">
          <w:rPr>
            <w:rStyle w:val="Hyperlink"/>
            <w:rFonts w:ascii="Times New Roman" w:hAnsi="Times New Roman" w:cs="Times New Roman"/>
            <w:sz w:val="24"/>
            <w:szCs w:val="24"/>
          </w:rPr>
          <w:t>https://www.sciencedirect.com/science/article/pii/S089152451730024X</w:t>
        </w:r>
      </w:hyperlink>
    </w:p>
    <w:p w14:paraId="6AE0B207" w14:textId="4314B400" w:rsidR="004C65C6" w:rsidRPr="00FA0462" w:rsidRDefault="0C5D6C20" w:rsidP="0C5D6C20">
      <w:pPr>
        <w:pStyle w:val="Heading2"/>
        <w:rPr>
          <w:rFonts w:ascii="Trebuchet MS" w:hAnsi="Trebuchet MS"/>
        </w:rPr>
      </w:pPr>
      <w:r w:rsidRPr="0C5D6C20">
        <w:rPr>
          <w:rFonts w:ascii="Trebuchet MS" w:hAnsi="Trebuchet MS"/>
        </w:rPr>
        <w:t>Most common examples</w:t>
      </w:r>
    </w:p>
    <w:p w14:paraId="24F66B32" w14:textId="4B5CDC5B" w:rsidR="004C65C6" w:rsidRPr="00FA0462" w:rsidRDefault="0C5D6C20" w:rsidP="0C5D6C20">
      <w:pPr>
        <w:pStyle w:val="Heading3"/>
        <w:rPr>
          <w:rFonts w:ascii="Trebuchet MS" w:hAnsi="Trebuchet MS"/>
        </w:rPr>
      </w:pPr>
      <w:r w:rsidRPr="0C5D6C20">
        <w:rPr>
          <w:rFonts w:ascii="Trebuchet MS" w:hAnsi="Trebuchet MS"/>
        </w:rPr>
        <w:t>Books:</w:t>
      </w:r>
    </w:p>
    <w:p w14:paraId="447E79D5" w14:textId="053A26F1" w:rsidR="004C65C6" w:rsidRPr="00FA0462"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Author, A.A. (Publication year). </w:t>
      </w:r>
      <w:r w:rsidRPr="0C5D6C20">
        <w:rPr>
          <w:rFonts w:ascii="Times New Roman" w:eastAsia="Times New Roman" w:hAnsi="Times New Roman" w:cs="Times New Roman"/>
          <w:i/>
          <w:iCs/>
          <w:sz w:val="24"/>
          <w:szCs w:val="24"/>
        </w:rPr>
        <w:t>Title of book</w:t>
      </w:r>
      <w:r w:rsidR="00B8174D">
        <w:rPr>
          <w:rFonts w:ascii="Times New Roman" w:eastAsia="Times New Roman" w:hAnsi="Times New Roman" w:cs="Times New Roman"/>
          <w:i/>
          <w:iCs/>
          <w:sz w:val="24"/>
          <w:szCs w:val="24"/>
        </w:rPr>
        <w:t xml:space="preserve"> </w:t>
      </w:r>
      <w:r w:rsidR="00B8174D">
        <w:rPr>
          <w:rFonts w:ascii="Times New Roman" w:eastAsia="Times New Roman" w:hAnsi="Times New Roman" w:cs="Times New Roman"/>
          <w:iCs/>
          <w:sz w:val="24"/>
          <w:szCs w:val="24"/>
        </w:rPr>
        <w:t>(Ed.)</w:t>
      </w:r>
      <w:r w:rsidRPr="0C5D6C20">
        <w:rPr>
          <w:rFonts w:ascii="Times New Roman" w:eastAsia="Times New Roman" w:hAnsi="Times New Roman" w:cs="Times New Roman"/>
          <w:i/>
          <w:iCs/>
          <w:sz w:val="24"/>
          <w:szCs w:val="24"/>
        </w:rPr>
        <w:t xml:space="preserve">. </w:t>
      </w:r>
      <w:r w:rsidRPr="0C5D6C20">
        <w:rPr>
          <w:rFonts w:ascii="Times New Roman" w:eastAsia="Times New Roman" w:hAnsi="Times New Roman" w:cs="Times New Roman"/>
          <w:sz w:val="24"/>
          <w:szCs w:val="24"/>
        </w:rPr>
        <w:t>Publisher.</w:t>
      </w:r>
    </w:p>
    <w:p w14:paraId="23DC1199" w14:textId="1FBEC79C" w:rsidR="004C65C6"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Carle, M. (2007). </w:t>
      </w:r>
      <w:r w:rsidRPr="0C5D6C20">
        <w:rPr>
          <w:rFonts w:ascii="Times New Roman" w:eastAsia="Times New Roman" w:hAnsi="Times New Roman" w:cs="Times New Roman"/>
          <w:i/>
          <w:iCs/>
          <w:sz w:val="24"/>
          <w:szCs w:val="24"/>
        </w:rPr>
        <w:t>College cooking: Feed yourself and your friends</w:t>
      </w:r>
      <w:r w:rsidRPr="0C5D6C20">
        <w:rPr>
          <w:rFonts w:ascii="Times New Roman" w:eastAsia="Times New Roman" w:hAnsi="Times New Roman" w:cs="Times New Roman"/>
          <w:sz w:val="24"/>
          <w:szCs w:val="24"/>
        </w:rPr>
        <w:t>. Ten Speed Press.</w:t>
      </w:r>
    </w:p>
    <w:p w14:paraId="74FC7AB8" w14:textId="52DE77D1" w:rsidR="00B8174D" w:rsidRPr="00B8174D" w:rsidRDefault="00B8174D" w:rsidP="0C5D6C20">
      <w:pPr>
        <w:rPr>
          <w:rFonts w:ascii="Trebuchet MS" w:eastAsia="Times New Roman" w:hAnsi="Trebuchet MS" w:cs="Times New Roman"/>
          <w:i/>
        </w:rPr>
      </w:pPr>
      <w:r w:rsidRPr="00B8174D">
        <w:rPr>
          <w:rFonts w:ascii="Trebuchet MS" w:eastAsia="Times New Roman" w:hAnsi="Trebuchet MS" w:cs="Times New Roman"/>
          <w:i/>
        </w:rPr>
        <w:t>Note: include a DOI</w:t>
      </w:r>
      <w:r w:rsidR="00AC3D15">
        <w:rPr>
          <w:rFonts w:ascii="Trebuchet MS" w:eastAsia="Times New Roman" w:hAnsi="Trebuchet MS" w:cs="Times New Roman"/>
          <w:i/>
        </w:rPr>
        <w:t xml:space="preserve"> or URL</w:t>
      </w:r>
      <w:r w:rsidRPr="00B8174D">
        <w:rPr>
          <w:rFonts w:ascii="Trebuchet MS" w:eastAsia="Times New Roman" w:hAnsi="Trebuchet MS" w:cs="Times New Roman"/>
          <w:i/>
        </w:rPr>
        <w:t xml:space="preserve"> (in hyperlinked form), if available.</w:t>
      </w:r>
    </w:p>
    <w:p w14:paraId="4BD215E8" w14:textId="5CFA088A" w:rsidR="004C65C6" w:rsidRPr="00FA0462" w:rsidRDefault="0C5D6C20" w:rsidP="0C5D6C20">
      <w:pPr>
        <w:rPr>
          <w:rFonts w:ascii="Trebuchet MS" w:hAnsi="Trebuchet MS"/>
        </w:rPr>
      </w:pPr>
      <w:r w:rsidRPr="0C5D6C20">
        <w:rPr>
          <w:rFonts w:ascii="Trebuchet MS" w:hAnsi="Trebuchet MS"/>
          <w:u w:val="single"/>
        </w:rPr>
        <w:t>Chapter from a book</w:t>
      </w:r>
      <w:r w:rsidRPr="0C5D6C20">
        <w:rPr>
          <w:rFonts w:ascii="Trebuchet MS" w:hAnsi="Trebuchet MS"/>
        </w:rPr>
        <w:t>:</w:t>
      </w:r>
    </w:p>
    <w:p w14:paraId="7F266F98" w14:textId="22F4ADDD" w:rsidR="004C65C6" w:rsidRPr="00FA0462"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Author, A.A. (Publication year). Chapter title. In editor, Book Title (pp. xx-xx). Publisher.</w:t>
      </w:r>
    </w:p>
    <w:p w14:paraId="1BAB6374" w14:textId="2ACA12CF" w:rsidR="00260B92" w:rsidRDefault="0C5D6C20" w:rsidP="0C5D6C20">
      <w:pPr>
        <w:spacing w:line="48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O'Neil, J. M., &amp; Egan, J. (1992). Men's and women's gender role journeys: A metaphor for healing, transition, and transformation. In B. R. </w:t>
      </w:r>
      <w:proofErr w:type="spellStart"/>
      <w:r w:rsidRPr="0C5D6C20">
        <w:rPr>
          <w:rFonts w:ascii="Times New Roman" w:eastAsia="Times New Roman" w:hAnsi="Times New Roman" w:cs="Times New Roman"/>
          <w:sz w:val="24"/>
          <w:szCs w:val="24"/>
        </w:rPr>
        <w:t>Wainrib</w:t>
      </w:r>
      <w:proofErr w:type="spellEnd"/>
      <w:r w:rsidRPr="0C5D6C20">
        <w:rPr>
          <w:rFonts w:ascii="Times New Roman" w:eastAsia="Times New Roman" w:hAnsi="Times New Roman" w:cs="Times New Roman"/>
          <w:sz w:val="24"/>
          <w:szCs w:val="24"/>
        </w:rPr>
        <w:t xml:space="preserve"> (Ed.), </w:t>
      </w:r>
      <w:r w:rsidRPr="0C5D6C20">
        <w:rPr>
          <w:rFonts w:ascii="Times New Roman" w:eastAsia="Times New Roman" w:hAnsi="Times New Roman" w:cs="Times New Roman"/>
          <w:i/>
          <w:iCs/>
          <w:sz w:val="24"/>
          <w:szCs w:val="24"/>
        </w:rPr>
        <w:t>Gender issues across the life cycle</w:t>
      </w:r>
      <w:r w:rsidRPr="0C5D6C20">
        <w:rPr>
          <w:rFonts w:ascii="Times New Roman" w:eastAsia="Times New Roman" w:hAnsi="Times New Roman" w:cs="Times New Roman"/>
          <w:sz w:val="24"/>
          <w:szCs w:val="24"/>
        </w:rPr>
        <w:t> (pp. 107-123). Springer.</w:t>
      </w:r>
    </w:p>
    <w:p w14:paraId="3BEC1AE5" w14:textId="11A40145" w:rsidR="00CD25E1" w:rsidRPr="00FA0462" w:rsidRDefault="0C5D6C20" w:rsidP="0C5D6C20">
      <w:pPr>
        <w:pStyle w:val="Heading3"/>
        <w:rPr>
          <w:rFonts w:ascii="Trebuchet MS" w:hAnsi="Trebuchet MS"/>
        </w:rPr>
      </w:pPr>
      <w:r w:rsidRPr="0C5D6C20">
        <w:rPr>
          <w:rFonts w:ascii="Trebuchet MS" w:hAnsi="Trebuchet MS"/>
        </w:rPr>
        <w:t>Journal, Magazine, or Newspaper Articles:</w:t>
      </w:r>
    </w:p>
    <w:p w14:paraId="5BD17806" w14:textId="76DF7021" w:rsidR="00CD25E1" w:rsidRPr="00FA0462" w:rsidRDefault="0C5D6C20" w:rsidP="0C5D6C20">
      <w:pPr>
        <w:rPr>
          <w:rFonts w:ascii="Trebuchet MS" w:hAnsi="Trebuchet MS"/>
          <w:u w:val="single"/>
        </w:rPr>
      </w:pPr>
      <w:r w:rsidRPr="0C5D6C20">
        <w:rPr>
          <w:rFonts w:ascii="Trebuchet MS" w:hAnsi="Trebuchet MS"/>
          <w:u w:val="single"/>
        </w:rPr>
        <w:t>Print Journal Article:</w:t>
      </w:r>
    </w:p>
    <w:p w14:paraId="1ADE741C" w14:textId="78BFACD7" w:rsidR="00CD25E1" w:rsidRPr="00FA0462"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Author, A.A. (Publication year). Title of article.  </w:t>
      </w:r>
      <w:r w:rsidRPr="0C5D6C20">
        <w:rPr>
          <w:rFonts w:ascii="Times New Roman" w:eastAsia="Times New Roman" w:hAnsi="Times New Roman" w:cs="Times New Roman"/>
          <w:i/>
          <w:iCs/>
          <w:sz w:val="24"/>
          <w:szCs w:val="24"/>
        </w:rPr>
        <w:t>Title of Journal, volume</w:t>
      </w:r>
      <w:r w:rsidRPr="0C5D6C20">
        <w:rPr>
          <w:rFonts w:ascii="Times New Roman" w:eastAsia="Times New Roman" w:hAnsi="Times New Roman" w:cs="Times New Roman"/>
          <w:sz w:val="24"/>
          <w:szCs w:val="24"/>
        </w:rPr>
        <w:t>(issue), pp-pp.</w:t>
      </w:r>
    </w:p>
    <w:p w14:paraId="64E9F707" w14:textId="3584F792" w:rsidR="009A0CB7" w:rsidRPr="00FA0462" w:rsidRDefault="0C5D6C20" w:rsidP="0C5D6C20">
      <w:pPr>
        <w:spacing w:line="480" w:lineRule="auto"/>
        <w:ind w:left="720" w:hanging="720"/>
        <w:rPr>
          <w:rFonts w:ascii="Times New Roman" w:eastAsia="Times New Roman" w:hAnsi="Times New Roman" w:cs="Times New Roman"/>
          <w:sz w:val="24"/>
          <w:szCs w:val="24"/>
        </w:rPr>
      </w:pPr>
      <w:proofErr w:type="spellStart"/>
      <w:r w:rsidRPr="0C5D6C20">
        <w:rPr>
          <w:rFonts w:ascii="Times New Roman" w:eastAsia="Times New Roman" w:hAnsi="Times New Roman" w:cs="Times New Roman"/>
          <w:sz w:val="24"/>
          <w:szCs w:val="24"/>
        </w:rPr>
        <w:lastRenderedPageBreak/>
        <w:t>Crosnoe</w:t>
      </w:r>
      <w:proofErr w:type="spellEnd"/>
      <w:r w:rsidRPr="0C5D6C20">
        <w:rPr>
          <w:rFonts w:ascii="Times New Roman" w:eastAsia="Times New Roman" w:hAnsi="Times New Roman" w:cs="Times New Roman"/>
          <w:sz w:val="24"/>
          <w:szCs w:val="24"/>
        </w:rPr>
        <w:t>, R., &amp; Muller, C. (2004). Body mass index, academic achievement, and school context: Examining the educational experiences of adolescents at risk of obesity. </w:t>
      </w:r>
      <w:r w:rsidRPr="0C5D6C20">
        <w:rPr>
          <w:rFonts w:ascii="Times New Roman" w:eastAsia="Times New Roman" w:hAnsi="Times New Roman" w:cs="Times New Roman"/>
          <w:i/>
          <w:iCs/>
          <w:sz w:val="24"/>
          <w:szCs w:val="24"/>
        </w:rPr>
        <w:t>The Journal of Health and Social Behavior</w:t>
      </w:r>
      <w:r w:rsidRPr="0C5D6C20">
        <w:rPr>
          <w:rFonts w:ascii="Times New Roman" w:eastAsia="Times New Roman" w:hAnsi="Times New Roman" w:cs="Times New Roman"/>
          <w:sz w:val="24"/>
          <w:szCs w:val="24"/>
        </w:rPr>
        <w:t xml:space="preserve">, </w:t>
      </w:r>
      <w:r w:rsidRPr="0C5D6C20">
        <w:rPr>
          <w:rFonts w:ascii="Times New Roman" w:eastAsia="Times New Roman" w:hAnsi="Times New Roman" w:cs="Times New Roman"/>
          <w:i/>
          <w:iCs/>
          <w:sz w:val="24"/>
          <w:szCs w:val="24"/>
        </w:rPr>
        <w:t>45</w:t>
      </w:r>
      <w:r w:rsidRPr="0C5D6C20">
        <w:rPr>
          <w:rFonts w:ascii="Times New Roman" w:eastAsia="Times New Roman" w:hAnsi="Times New Roman" w:cs="Times New Roman"/>
          <w:sz w:val="24"/>
          <w:szCs w:val="24"/>
        </w:rPr>
        <w:t>(4), 393-407.</w:t>
      </w:r>
    </w:p>
    <w:p w14:paraId="7A456871" w14:textId="46A5E25D" w:rsidR="007B4195" w:rsidRPr="00FA0462" w:rsidRDefault="0C5D6C20" w:rsidP="0C5D6C20">
      <w:pPr>
        <w:rPr>
          <w:rFonts w:ascii="Trebuchet MS" w:hAnsi="Trebuchet MS"/>
          <w:u w:val="single"/>
        </w:rPr>
      </w:pPr>
      <w:r w:rsidRPr="0C5D6C20">
        <w:rPr>
          <w:rFonts w:ascii="Trebuchet MS" w:hAnsi="Trebuchet MS"/>
          <w:u w:val="single"/>
        </w:rPr>
        <w:t>Journal Article with no Issue number:</w:t>
      </w:r>
    </w:p>
    <w:p w14:paraId="37F53634" w14:textId="5FE54999" w:rsidR="00CD25E1" w:rsidRPr="00FA0462" w:rsidRDefault="0C5D6C20" w:rsidP="0C5D6C20">
      <w:pPr>
        <w:spacing w:line="48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Harlow, H. F. (1983). Fundamentals for preparing psychology journal articles. </w:t>
      </w:r>
      <w:r w:rsidRPr="0C5D6C20">
        <w:rPr>
          <w:rFonts w:ascii="Times New Roman" w:eastAsia="Times New Roman" w:hAnsi="Times New Roman" w:cs="Times New Roman"/>
          <w:i/>
          <w:iCs/>
          <w:sz w:val="24"/>
          <w:szCs w:val="24"/>
        </w:rPr>
        <w:t>Journal of Comparative and Physiological Psychology, 55</w:t>
      </w:r>
      <w:r w:rsidRPr="0C5D6C20">
        <w:rPr>
          <w:rFonts w:ascii="Times New Roman" w:eastAsia="Times New Roman" w:hAnsi="Times New Roman" w:cs="Times New Roman"/>
          <w:sz w:val="24"/>
          <w:szCs w:val="24"/>
        </w:rPr>
        <w:t>, 893-896.</w:t>
      </w:r>
    </w:p>
    <w:p w14:paraId="0F45EEA8" w14:textId="0D83C476" w:rsidR="00CD25E1" w:rsidRPr="00FA0462" w:rsidRDefault="0C5D6C20" w:rsidP="0C5D6C20">
      <w:pPr>
        <w:rPr>
          <w:rFonts w:ascii="Trebuchet MS" w:hAnsi="Trebuchet MS"/>
          <w:u w:val="single"/>
        </w:rPr>
      </w:pPr>
      <w:r w:rsidRPr="0C5D6C20">
        <w:rPr>
          <w:rFonts w:ascii="Trebuchet MS" w:hAnsi="Trebuchet MS"/>
          <w:u w:val="single"/>
        </w:rPr>
        <w:t>Magazine article:</w:t>
      </w:r>
    </w:p>
    <w:p w14:paraId="2C5CCE78" w14:textId="77777777" w:rsidR="001C36F6" w:rsidRPr="00FA0462"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Author, A.A. (year, month). Title of article. </w:t>
      </w:r>
      <w:r w:rsidRPr="0C5D6C20">
        <w:rPr>
          <w:rFonts w:ascii="Times New Roman" w:eastAsia="Times New Roman" w:hAnsi="Times New Roman" w:cs="Times New Roman"/>
          <w:i/>
          <w:iCs/>
          <w:sz w:val="24"/>
          <w:szCs w:val="24"/>
        </w:rPr>
        <w:t>Title of Magazine, volume</w:t>
      </w:r>
      <w:r w:rsidRPr="0C5D6C20">
        <w:rPr>
          <w:rFonts w:ascii="Times New Roman" w:eastAsia="Times New Roman" w:hAnsi="Times New Roman" w:cs="Times New Roman"/>
          <w:sz w:val="24"/>
          <w:szCs w:val="24"/>
        </w:rPr>
        <w:t>(issue), pp-pp.</w:t>
      </w:r>
    </w:p>
    <w:p w14:paraId="1314AD46" w14:textId="537E47EC" w:rsidR="007B4195" w:rsidRPr="00FA0462" w:rsidRDefault="0C5D6C20" w:rsidP="0C5D6C20">
      <w:pPr>
        <w:spacing w:line="48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Macmillan, A., Park, A., Oaklander, M., &amp; Sifferlin, A. (2017, July). 6 more reasons to get up and move. </w:t>
      </w:r>
      <w:r w:rsidRPr="0C5D6C20">
        <w:rPr>
          <w:rFonts w:ascii="Times New Roman" w:eastAsia="Times New Roman" w:hAnsi="Times New Roman" w:cs="Times New Roman"/>
          <w:i/>
          <w:iCs/>
          <w:sz w:val="24"/>
          <w:szCs w:val="24"/>
        </w:rPr>
        <w:t>Time</w:t>
      </w:r>
      <w:r w:rsidRPr="0C5D6C20">
        <w:rPr>
          <w:rFonts w:ascii="Times New Roman" w:eastAsia="Times New Roman" w:hAnsi="Times New Roman" w:cs="Times New Roman"/>
          <w:sz w:val="24"/>
          <w:szCs w:val="24"/>
        </w:rPr>
        <w:t>, </w:t>
      </w:r>
      <w:r w:rsidRPr="0C5D6C20">
        <w:rPr>
          <w:rFonts w:ascii="Times New Roman" w:eastAsia="Times New Roman" w:hAnsi="Times New Roman" w:cs="Times New Roman"/>
          <w:i/>
          <w:iCs/>
          <w:sz w:val="24"/>
          <w:szCs w:val="24"/>
        </w:rPr>
        <w:t>190</w:t>
      </w:r>
      <w:r w:rsidRPr="0C5D6C20">
        <w:rPr>
          <w:rFonts w:ascii="Times New Roman" w:eastAsia="Times New Roman" w:hAnsi="Times New Roman" w:cs="Times New Roman"/>
          <w:sz w:val="24"/>
          <w:szCs w:val="24"/>
        </w:rPr>
        <w:t xml:space="preserve">(4), 40-44. </w:t>
      </w:r>
    </w:p>
    <w:p w14:paraId="2E9A050C" w14:textId="5123334A" w:rsidR="00FC014F" w:rsidRPr="00FA0462" w:rsidRDefault="0C5D6C20" w:rsidP="0C5D6C20">
      <w:pPr>
        <w:spacing w:line="240" w:lineRule="auto"/>
        <w:ind w:left="720" w:hanging="720"/>
        <w:rPr>
          <w:rFonts w:ascii="Trebuchet MS" w:hAnsi="Trebuchet MS"/>
          <w:u w:val="single"/>
        </w:rPr>
      </w:pPr>
      <w:r w:rsidRPr="0C5D6C20">
        <w:rPr>
          <w:rFonts w:ascii="Trebuchet MS" w:hAnsi="Trebuchet MS"/>
          <w:u w:val="single"/>
        </w:rPr>
        <w:t>Newspaper Article:</w:t>
      </w:r>
    </w:p>
    <w:p w14:paraId="4E737EFD" w14:textId="2345E055" w:rsidR="00FC014F" w:rsidRPr="00FA0462" w:rsidRDefault="0C5D6C20" w:rsidP="0C5D6C20">
      <w:pPr>
        <w:spacing w:line="24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Author, A. A. (year, month day). Title of article. </w:t>
      </w:r>
      <w:r w:rsidRPr="0C5D6C20">
        <w:rPr>
          <w:rFonts w:ascii="Times New Roman" w:eastAsia="Times New Roman" w:hAnsi="Times New Roman" w:cs="Times New Roman"/>
          <w:i/>
          <w:iCs/>
          <w:sz w:val="24"/>
          <w:szCs w:val="24"/>
        </w:rPr>
        <w:t>Title of Newspaper</w:t>
      </w:r>
      <w:r w:rsidRPr="0C5D6C20">
        <w:rPr>
          <w:rFonts w:ascii="Times New Roman" w:eastAsia="Times New Roman" w:hAnsi="Times New Roman" w:cs="Times New Roman"/>
          <w:sz w:val="24"/>
          <w:szCs w:val="24"/>
        </w:rPr>
        <w:t>, pp-pp.</w:t>
      </w:r>
    </w:p>
    <w:p w14:paraId="57D9AEE4" w14:textId="040D385F" w:rsidR="00FC014F" w:rsidRPr="00FA0462" w:rsidRDefault="0C5D6C20" w:rsidP="0C5D6C20">
      <w:pPr>
        <w:spacing w:line="48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McBride, J. (2018, January 23). For cases such as Gronkowski's, treatment is tricky, waiting essential. </w:t>
      </w:r>
      <w:r w:rsidRPr="0C5D6C20">
        <w:rPr>
          <w:rFonts w:ascii="Times New Roman" w:eastAsia="Times New Roman" w:hAnsi="Times New Roman" w:cs="Times New Roman"/>
          <w:i/>
          <w:iCs/>
          <w:sz w:val="24"/>
          <w:szCs w:val="24"/>
        </w:rPr>
        <w:t>Boston Globe</w:t>
      </w:r>
      <w:r w:rsidRPr="0C5D6C20">
        <w:rPr>
          <w:rFonts w:ascii="Times New Roman" w:eastAsia="Times New Roman" w:hAnsi="Times New Roman" w:cs="Times New Roman"/>
          <w:sz w:val="24"/>
          <w:szCs w:val="24"/>
        </w:rPr>
        <w:t>, A15.</w:t>
      </w:r>
    </w:p>
    <w:p w14:paraId="4BA5B6B9" w14:textId="7010457D" w:rsidR="00ED7CBB" w:rsidRPr="00FA0462" w:rsidRDefault="0C5D6C20" w:rsidP="0C5D6C20">
      <w:pPr>
        <w:spacing w:line="240" w:lineRule="auto"/>
        <w:ind w:left="720" w:hanging="720"/>
        <w:rPr>
          <w:rFonts w:ascii="Trebuchet MS" w:hAnsi="Trebuchet MS"/>
          <w:u w:val="single"/>
        </w:rPr>
      </w:pPr>
      <w:r w:rsidRPr="0C5D6C20">
        <w:rPr>
          <w:rFonts w:ascii="Trebuchet MS" w:hAnsi="Trebuchet MS"/>
          <w:u w:val="single"/>
        </w:rPr>
        <w:t>Electronically Retrieved Journal Articles:</w:t>
      </w:r>
    </w:p>
    <w:p w14:paraId="4E59889E" w14:textId="0315A084" w:rsidR="00ED7CBB" w:rsidRPr="00FA0462" w:rsidRDefault="0C5D6C20" w:rsidP="0C5D6C20">
      <w:pPr>
        <w:spacing w:line="480" w:lineRule="auto"/>
        <w:ind w:left="720" w:hanging="720"/>
        <w:rPr>
          <w:rFonts w:ascii="Times New Roman" w:eastAsia="Times New Roman" w:hAnsi="Times New Roman" w:cs="Times New Roman"/>
          <w:color w:val="333333"/>
          <w:sz w:val="24"/>
          <w:szCs w:val="24"/>
        </w:rPr>
      </w:pPr>
      <w:r w:rsidRPr="0C5D6C20">
        <w:rPr>
          <w:rFonts w:ascii="Times New Roman" w:eastAsia="Times New Roman" w:hAnsi="Times New Roman" w:cs="Times New Roman"/>
          <w:color w:val="333333"/>
          <w:sz w:val="24"/>
          <w:szCs w:val="24"/>
        </w:rPr>
        <w:t xml:space="preserve">Wilson, M., Ramsay, S., &amp; Young, K. J. (2017). Engaging overweight adolescents in a health and fitness program using wearable activity trackers. </w:t>
      </w:r>
      <w:r w:rsidRPr="0C5D6C20">
        <w:rPr>
          <w:rFonts w:ascii="Times New Roman" w:eastAsia="Times New Roman" w:hAnsi="Times New Roman" w:cs="Times New Roman"/>
          <w:i/>
          <w:iCs/>
          <w:color w:val="333333"/>
          <w:sz w:val="24"/>
          <w:szCs w:val="24"/>
        </w:rPr>
        <w:t>Journal of Pediatric Health Care</w:t>
      </w:r>
      <w:r w:rsidRPr="0C5D6C20">
        <w:rPr>
          <w:rFonts w:ascii="Times New Roman" w:eastAsia="Times New Roman" w:hAnsi="Times New Roman" w:cs="Times New Roman"/>
          <w:color w:val="333333"/>
          <w:sz w:val="24"/>
          <w:szCs w:val="24"/>
        </w:rPr>
        <w:t xml:space="preserve">, </w:t>
      </w:r>
      <w:r w:rsidRPr="0C5D6C20">
        <w:rPr>
          <w:rFonts w:ascii="Times New Roman" w:eastAsia="Times New Roman" w:hAnsi="Times New Roman" w:cs="Times New Roman"/>
          <w:i/>
          <w:iCs/>
          <w:color w:val="333333"/>
          <w:sz w:val="24"/>
          <w:szCs w:val="24"/>
        </w:rPr>
        <w:t>31</w:t>
      </w:r>
      <w:r w:rsidRPr="0C5D6C20">
        <w:rPr>
          <w:rFonts w:ascii="Times New Roman" w:eastAsia="Times New Roman" w:hAnsi="Times New Roman" w:cs="Times New Roman"/>
          <w:color w:val="333333"/>
          <w:sz w:val="24"/>
          <w:szCs w:val="24"/>
        </w:rPr>
        <w:t xml:space="preserve">(4), e25-e34. </w:t>
      </w:r>
      <w:hyperlink r:id="rId12" w:history="1">
        <w:r w:rsidR="004B6AFE" w:rsidRPr="00842F3F">
          <w:rPr>
            <w:rStyle w:val="Hyperlink"/>
            <w:rFonts w:ascii="Times New Roman" w:eastAsia="Times New Roman" w:hAnsi="Times New Roman" w:cs="Times New Roman"/>
            <w:sz w:val="24"/>
            <w:szCs w:val="24"/>
          </w:rPr>
          <w:t>https://doi.org/10.1016/j.pedhc.2017.03.001</w:t>
        </w:r>
      </w:hyperlink>
      <w:r w:rsidR="004B6AFE">
        <w:rPr>
          <w:rFonts w:ascii="Times New Roman" w:eastAsia="Times New Roman" w:hAnsi="Times New Roman" w:cs="Times New Roman"/>
          <w:color w:val="333333"/>
          <w:sz w:val="24"/>
          <w:szCs w:val="24"/>
        </w:rPr>
        <w:t xml:space="preserve"> </w:t>
      </w:r>
    </w:p>
    <w:p w14:paraId="04B2F048" w14:textId="0E0265AD" w:rsidR="0C5D6C20" w:rsidRDefault="004B6AFE" w:rsidP="0C5D6C20">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Madaus</w:t>
      </w:r>
      <w:proofErr w:type="spellEnd"/>
      <w:r w:rsidR="0C5D6C20" w:rsidRPr="0C5D6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C5D6C20" w:rsidRPr="0C5D6C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C5D6C20" w:rsidRPr="0C5D6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Miller, W. K.</w:t>
      </w:r>
      <w:r w:rsidR="0C5D6C20" w:rsidRPr="0C5D6C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Vance, M</w:t>
      </w:r>
      <w:r w:rsidR="0C5D6C20" w:rsidRPr="0C5D6C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0C5D6C20" w:rsidRPr="0C5D6C2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09</w:t>
      </w:r>
      <w:r w:rsidR="0C5D6C20" w:rsidRPr="0C5D6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4B6AFE">
        <w:rPr>
          <w:rFonts w:ascii="Times New Roman" w:eastAsia="Times New Roman" w:hAnsi="Times New Roman" w:cs="Times New Roman"/>
          <w:sz w:val="24"/>
          <w:szCs w:val="24"/>
        </w:rPr>
        <w:t>eterans with disabilities in postsecondary education</w:t>
      </w:r>
      <w:r w:rsidR="0C5D6C20" w:rsidRPr="0C5D6C20">
        <w:rPr>
          <w:rFonts w:ascii="Times New Roman" w:eastAsia="Times New Roman" w:hAnsi="Times New Roman" w:cs="Times New Roman"/>
          <w:sz w:val="24"/>
          <w:szCs w:val="24"/>
        </w:rPr>
        <w:t>. </w:t>
      </w:r>
      <w:r w:rsidR="0030692D" w:rsidRPr="0030692D">
        <w:rPr>
          <w:rFonts w:ascii="Times New Roman" w:eastAsia="Times New Roman" w:hAnsi="Times New Roman" w:cs="Times New Roman"/>
          <w:i/>
          <w:sz w:val="24"/>
          <w:szCs w:val="24"/>
        </w:rPr>
        <w:t>Journal of Postsecondary Education and Disability</w:t>
      </w:r>
      <w:r w:rsidR="0C5D6C20" w:rsidRPr="0C5D6C20">
        <w:rPr>
          <w:rFonts w:ascii="Times New Roman" w:eastAsia="Times New Roman" w:hAnsi="Times New Roman" w:cs="Times New Roman"/>
          <w:sz w:val="24"/>
          <w:szCs w:val="24"/>
        </w:rPr>
        <w:t>, </w:t>
      </w:r>
      <w:r w:rsidR="0030692D">
        <w:rPr>
          <w:rFonts w:ascii="Times New Roman" w:eastAsia="Times New Roman" w:hAnsi="Times New Roman" w:cs="Times New Roman"/>
          <w:i/>
          <w:iCs/>
          <w:sz w:val="24"/>
          <w:szCs w:val="24"/>
        </w:rPr>
        <w:t>22</w:t>
      </w:r>
      <w:r>
        <w:rPr>
          <w:rFonts w:ascii="Times New Roman" w:eastAsia="Times New Roman" w:hAnsi="Times New Roman" w:cs="Times New Roman"/>
          <w:sz w:val="24"/>
          <w:szCs w:val="24"/>
        </w:rPr>
        <w:t>(</w:t>
      </w:r>
      <w:r w:rsidR="0030692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0692D">
        <w:rPr>
          <w:rFonts w:ascii="Times New Roman" w:eastAsia="Times New Roman" w:hAnsi="Times New Roman" w:cs="Times New Roman"/>
          <w:sz w:val="24"/>
          <w:szCs w:val="24"/>
        </w:rPr>
        <w:t>10-17</w:t>
      </w:r>
      <w:r>
        <w:rPr>
          <w:rFonts w:ascii="Times New Roman" w:eastAsia="Times New Roman" w:hAnsi="Times New Roman" w:cs="Times New Roman"/>
          <w:sz w:val="24"/>
          <w:szCs w:val="24"/>
        </w:rPr>
        <w:t>.</w:t>
      </w:r>
      <w:r w:rsidR="0030692D">
        <w:rPr>
          <w:rFonts w:ascii="Times New Roman" w:eastAsia="Times New Roman" w:hAnsi="Times New Roman" w:cs="Times New Roman"/>
          <w:sz w:val="24"/>
          <w:szCs w:val="24"/>
        </w:rPr>
        <w:t xml:space="preserve"> </w:t>
      </w:r>
      <w:hyperlink r:id="rId13" w:history="1">
        <w:r w:rsidR="0030692D" w:rsidRPr="0030692D">
          <w:rPr>
            <w:rStyle w:val="Hyperlink"/>
            <w:rFonts w:ascii="Times New Roman" w:hAnsi="Times New Roman" w:cs="Times New Roman"/>
            <w:sz w:val="24"/>
            <w:szCs w:val="24"/>
          </w:rPr>
          <w:t>http://www.ahead-archive.org/uploads/docs/jped/journals/JPED%2022_1%20Complete%20Issue.pdf</w:t>
        </w:r>
      </w:hyperlink>
    </w:p>
    <w:p w14:paraId="14EC5613" w14:textId="77777777" w:rsidR="004D00A9" w:rsidRDefault="004D00A9" w:rsidP="0C5D6C20">
      <w:pPr>
        <w:pStyle w:val="Heading3"/>
        <w:rPr>
          <w:rFonts w:ascii="Trebuchet MS" w:eastAsiaTheme="minorEastAsia" w:hAnsi="Trebuchet MS"/>
        </w:rPr>
      </w:pPr>
    </w:p>
    <w:p w14:paraId="5151C003" w14:textId="77777777" w:rsidR="004D00A9" w:rsidRDefault="004D00A9" w:rsidP="0C5D6C20">
      <w:pPr>
        <w:pStyle w:val="Heading3"/>
        <w:rPr>
          <w:rFonts w:ascii="Trebuchet MS" w:eastAsiaTheme="minorEastAsia" w:hAnsi="Trebuchet MS"/>
        </w:rPr>
      </w:pPr>
    </w:p>
    <w:p w14:paraId="5F7E72A0" w14:textId="77777777" w:rsidR="004D00A9" w:rsidRDefault="004D00A9" w:rsidP="0C5D6C20">
      <w:pPr>
        <w:pStyle w:val="Heading3"/>
        <w:rPr>
          <w:rFonts w:ascii="Trebuchet MS" w:eastAsiaTheme="minorEastAsia" w:hAnsi="Trebuchet MS"/>
        </w:rPr>
      </w:pPr>
    </w:p>
    <w:p w14:paraId="543A8ABC" w14:textId="484022A8" w:rsidR="00FC014F" w:rsidRPr="00FA0462" w:rsidRDefault="0C5D6C20" w:rsidP="0C5D6C20">
      <w:pPr>
        <w:pStyle w:val="Heading3"/>
        <w:rPr>
          <w:rFonts w:ascii="Trebuchet MS" w:eastAsiaTheme="minorEastAsia" w:hAnsi="Trebuchet MS"/>
        </w:rPr>
      </w:pPr>
      <w:r w:rsidRPr="0C5D6C20">
        <w:rPr>
          <w:rFonts w:ascii="Trebuchet MS" w:eastAsiaTheme="minorEastAsia" w:hAnsi="Trebuchet MS"/>
        </w:rPr>
        <w:t>Web Page:</w:t>
      </w:r>
    </w:p>
    <w:p w14:paraId="4D63189E" w14:textId="080AAC5B" w:rsidR="00FA0462" w:rsidRPr="00FA0462" w:rsidRDefault="0C5D6C20" w:rsidP="0C5D6C20">
      <w:pPr>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Author A. A. (year, or date of last update). Site title. URL</w:t>
      </w:r>
    </w:p>
    <w:p w14:paraId="33CE9421" w14:textId="5B4CD436" w:rsidR="002B0F55" w:rsidRDefault="0C5D6C20" w:rsidP="0C5D6C20">
      <w:pPr>
        <w:spacing w:line="480" w:lineRule="auto"/>
        <w:ind w:left="720" w:hanging="720"/>
        <w:rPr>
          <w:rFonts w:ascii="Times New Roman" w:eastAsia="Times New Roman" w:hAnsi="Times New Roman" w:cs="Times New Roman"/>
          <w:sz w:val="24"/>
          <w:szCs w:val="24"/>
        </w:rPr>
      </w:pPr>
      <w:r w:rsidRPr="0C5D6C20">
        <w:rPr>
          <w:rFonts w:ascii="Times New Roman" w:eastAsia="Times New Roman" w:hAnsi="Times New Roman" w:cs="Times New Roman"/>
          <w:sz w:val="24"/>
          <w:szCs w:val="24"/>
        </w:rPr>
        <w:t xml:space="preserve">Centers for Disease Control and Prevention (2017, April). Childhood obesity facts. </w:t>
      </w:r>
      <w:hyperlink r:id="rId14" w:history="1">
        <w:r w:rsidR="004B6AFE" w:rsidRPr="00842F3F">
          <w:rPr>
            <w:rStyle w:val="Hyperlink"/>
            <w:rFonts w:ascii="Times New Roman" w:eastAsia="Times New Roman" w:hAnsi="Times New Roman" w:cs="Times New Roman"/>
            <w:sz w:val="24"/>
            <w:szCs w:val="24"/>
          </w:rPr>
          <w:t>https://www.cdc.gov/obesity/data/childhood.html</w:t>
        </w:r>
      </w:hyperlink>
      <w:r w:rsidR="004B6AFE">
        <w:rPr>
          <w:rFonts w:ascii="Times New Roman" w:eastAsia="Times New Roman" w:hAnsi="Times New Roman" w:cs="Times New Roman"/>
          <w:sz w:val="24"/>
          <w:szCs w:val="24"/>
        </w:rPr>
        <w:t xml:space="preserve"> </w:t>
      </w:r>
    </w:p>
    <w:p w14:paraId="2D7614B4" w14:textId="26CAA3BC" w:rsidR="0030692D" w:rsidRPr="00F06917" w:rsidRDefault="0030692D" w:rsidP="0030692D">
      <w:pPr>
        <w:pStyle w:val="Heading3"/>
        <w:rPr>
          <w:rFonts w:ascii="Trebuchet MS" w:eastAsia="Times New Roman" w:hAnsi="Trebuchet MS"/>
        </w:rPr>
      </w:pPr>
      <w:r w:rsidRPr="00F06917">
        <w:rPr>
          <w:rFonts w:ascii="Trebuchet MS" w:eastAsia="Times New Roman" w:hAnsi="Trebuchet MS"/>
        </w:rPr>
        <w:t>Blog post</w:t>
      </w:r>
    </w:p>
    <w:p w14:paraId="2FCBBBAE" w14:textId="3B2659AF" w:rsidR="004B651D" w:rsidRPr="004C2816" w:rsidRDefault="004B651D" w:rsidP="00E81439">
      <w:pPr>
        <w:spacing w:line="480" w:lineRule="auto"/>
        <w:ind w:left="720" w:hanging="720"/>
        <w:rPr>
          <w:rFonts w:ascii="Times New Roman" w:hAnsi="Times New Roman" w:cs="Times New Roman"/>
          <w:sz w:val="24"/>
          <w:szCs w:val="24"/>
        </w:rPr>
      </w:pPr>
      <w:r w:rsidRPr="004C2816">
        <w:rPr>
          <w:rFonts w:ascii="Times New Roman" w:hAnsi="Times New Roman" w:cs="Times New Roman"/>
          <w:sz w:val="24"/>
          <w:szCs w:val="24"/>
        </w:rPr>
        <w:t>Wallace, J. (2019, September 17). How to be a good peer reviewer. Scholarly Kitchen blog. https://scholarlykitchen.sspnet.org/2019/09/17/how-to-be-a-good-peer-reviewer/</w:t>
      </w:r>
    </w:p>
    <w:p w14:paraId="49AAD66B" w14:textId="25405363" w:rsidR="00F06917" w:rsidRDefault="00F06917" w:rsidP="00F06917">
      <w:pPr>
        <w:pStyle w:val="Heading3"/>
        <w:rPr>
          <w:rFonts w:ascii="Trebuchet MS" w:hAnsi="Trebuchet MS"/>
        </w:rPr>
      </w:pPr>
      <w:r>
        <w:rPr>
          <w:rFonts w:ascii="Trebuchet MS" w:hAnsi="Trebuchet MS"/>
        </w:rPr>
        <w:t>Videos</w:t>
      </w:r>
    </w:p>
    <w:p w14:paraId="327A853A" w14:textId="77777777" w:rsidR="00F06917" w:rsidRPr="00EC43B2" w:rsidRDefault="00F06917" w:rsidP="00F06917">
      <w:pPr>
        <w:rPr>
          <w:rFonts w:ascii="Trebuchet MS" w:hAnsi="Trebuchet MS"/>
          <w:u w:val="single"/>
        </w:rPr>
      </w:pPr>
      <w:r w:rsidRPr="00EC43B2">
        <w:rPr>
          <w:rFonts w:ascii="Trebuchet MS" w:hAnsi="Trebuchet MS"/>
          <w:u w:val="single"/>
        </w:rPr>
        <w:t>If accessed through Films on Demand:</w:t>
      </w:r>
    </w:p>
    <w:p w14:paraId="2155C8BB" w14:textId="643CB786" w:rsidR="00F06917" w:rsidRPr="00F06917" w:rsidRDefault="00F06917" w:rsidP="00F06917">
      <w:pPr>
        <w:rPr>
          <w:rFonts w:ascii="Times New Roman" w:hAnsi="Times New Roman" w:cs="Times New Roman"/>
          <w:sz w:val="24"/>
          <w:szCs w:val="24"/>
        </w:rPr>
      </w:pPr>
      <w:r w:rsidRPr="00F06917">
        <w:rPr>
          <w:rFonts w:ascii="Times New Roman" w:hAnsi="Times New Roman" w:cs="Times New Roman"/>
          <w:sz w:val="24"/>
          <w:szCs w:val="24"/>
        </w:rPr>
        <w:t>PBS (Producer). (2018). </w:t>
      </w:r>
      <w:r w:rsidRPr="00F06917">
        <w:rPr>
          <w:rFonts w:ascii="Times New Roman" w:hAnsi="Times New Roman" w:cs="Times New Roman"/>
          <w:i/>
          <w:iCs/>
          <w:sz w:val="24"/>
          <w:szCs w:val="24"/>
        </w:rPr>
        <w:t>Addiction </w:t>
      </w:r>
      <w:r w:rsidRPr="00F06917">
        <w:rPr>
          <w:rFonts w:ascii="Times New Roman" w:hAnsi="Times New Roman" w:cs="Times New Roman"/>
          <w:sz w:val="24"/>
          <w:szCs w:val="24"/>
        </w:rPr>
        <w:t>[Video].</w:t>
      </w:r>
      <w:r>
        <w:rPr>
          <w:rFonts w:ascii="Times New Roman" w:hAnsi="Times New Roman" w:cs="Times New Roman"/>
          <w:sz w:val="24"/>
          <w:szCs w:val="24"/>
        </w:rPr>
        <w:t xml:space="preserve"> Films on Demand.</w:t>
      </w:r>
    </w:p>
    <w:p w14:paraId="73026C6C" w14:textId="77777777" w:rsidR="00F06917" w:rsidRPr="00EC43B2" w:rsidRDefault="00F06917" w:rsidP="00F06917">
      <w:pPr>
        <w:rPr>
          <w:rFonts w:ascii="Trebuchet MS" w:hAnsi="Trebuchet MS"/>
          <w:u w:val="single"/>
        </w:rPr>
      </w:pPr>
      <w:r w:rsidRPr="00EC43B2">
        <w:rPr>
          <w:rFonts w:ascii="Trebuchet MS" w:hAnsi="Trebuchet MS"/>
          <w:u w:val="single"/>
        </w:rPr>
        <w:t>If accessed online:</w:t>
      </w:r>
    </w:p>
    <w:p w14:paraId="3F0657CE" w14:textId="77777777" w:rsidR="00F06917" w:rsidRPr="00F06917" w:rsidRDefault="00F06917" w:rsidP="00F06917">
      <w:pPr>
        <w:rPr>
          <w:rFonts w:ascii="Times New Roman" w:hAnsi="Times New Roman" w:cs="Times New Roman"/>
          <w:sz w:val="24"/>
          <w:szCs w:val="24"/>
        </w:rPr>
      </w:pPr>
      <w:r w:rsidRPr="00F06917">
        <w:rPr>
          <w:rFonts w:ascii="Times New Roman" w:hAnsi="Times New Roman" w:cs="Times New Roman"/>
          <w:sz w:val="24"/>
          <w:szCs w:val="24"/>
        </w:rPr>
        <w:t>Nova. (2018).</w:t>
      </w:r>
      <w:r w:rsidRPr="00F06917">
        <w:rPr>
          <w:rFonts w:ascii="Times New Roman" w:hAnsi="Times New Roman" w:cs="Times New Roman"/>
          <w:i/>
          <w:iCs/>
          <w:sz w:val="24"/>
          <w:szCs w:val="24"/>
        </w:rPr>
        <w:t> Addiction</w:t>
      </w:r>
      <w:r w:rsidRPr="00F06917">
        <w:rPr>
          <w:rFonts w:ascii="Times New Roman" w:hAnsi="Times New Roman" w:cs="Times New Roman"/>
          <w:sz w:val="24"/>
          <w:szCs w:val="24"/>
        </w:rPr>
        <w:t> [Video]. PBS. </w:t>
      </w:r>
      <w:hyperlink r:id="rId15" w:history="1">
        <w:r w:rsidRPr="00F06917">
          <w:rPr>
            <w:rStyle w:val="Hyperlink"/>
            <w:rFonts w:ascii="Times New Roman" w:hAnsi="Times New Roman" w:cs="Times New Roman"/>
            <w:sz w:val="24"/>
            <w:szCs w:val="24"/>
          </w:rPr>
          <w:t>https://www.pbs.org/wgbh/nova/video/addiction/</w:t>
        </w:r>
      </w:hyperlink>
    </w:p>
    <w:p w14:paraId="0979D6AB" w14:textId="76B99AE8" w:rsidR="00F06917" w:rsidRDefault="00F06917" w:rsidP="00EC43B2">
      <w:pPr>
        <w:pStyle w:val="Heading3"/>
        <w:rPr>
          <w:rFonts w:ascii="Trebuchet MS" w:hAnsi="Trebuchet MS"/>
        </w:rPr>
      </w:pPr>
    </w:p>
    <w:p w14:paraId="4978A7DF" w14:textId="5F35B3EC" w:rsidR="00EC43B2" w:rsidRDefault="00EC43B2" w:rsidP="00EC43B2">
      <w:pPr>
        <w:pStyle w:val="Heading3"/>
        <w:rPr>
          <w:rFonts w:ascii="Trebuchet MS" w:hAnsi="Trebuchet MS"/>
        </w:rPr>
      </w:pPr>
      <w:r>
        <w:rPr>
          <w:rFonts w:ascii="Trebuchet MS" w:hAnsi="Trebuchet MS"/>
        </w:rPr>
        <w:t xml:space="preserve">Lectures and </w:t>
      </w:r>
      <w:r w:rsidR="0052394F">
        <w:rPr>
          <w:rFonts w:ascii="Trebuchet MS" w:hAnsi="Trebuchet MS"/>
        </w:rPr>
        <w:t>PowerPoint Slides</w:t>
      </w:r>
    </w:p>
    <w:p w14:paraId="2A4443D2" w14:textId="3B4BA3C5" w:rsidR="0052394F" w:rsidRPr="0052394F" w:rsidRDefault="0052394F" w:rsidP="0052394F">
      <w:pPr>
        <w:rPr>
          <w:rFonts w:ascii="Trebuchet MS" w:hAnsi="Trebuchet MS"/>
          <w:u w:val="single"/>
        </w:rPr>
      </w:pPr>
      <w:r w:rsidRPr="0052394F">
        <w:rPr>
          <w:rFonts w:ascii="Trebuchet MS" w:hAnsi="Trebuchet MS"/>
          <w:u w:val="single"/>
        </w:rPr>
        <w:t>PowerPoint Slides:</w:t>
      </w:r>
    </w:p>
    <w:p w14:paraId="724ACDE3" w14:textId="029EC10F" w:rsidR="0052394F" w:rsidRPr="0052394F" w:rsidRDefault="0052394F" w:rsidP="0052394F">
      <w:pPr>
        <w:spacing w:line="480" w:lineRule="auto"/>
        <w:ind w:left="720" w:hanging="720"/>
        <w:rPr>
          <w:rFonts w:ascii="Times New Roman" w:hAnsi="Times New Roman" w:cs="Times New Roman"/>
          <w:sz w:val="24"/>
          <w:szCs w:val="24"/>
        </w:rPr>
      </w:pPr>
      <w:r w:rsidRPr="0052394F">
        <w:rPr>
          <w:rFonts w:ascii="Times New Roman" w:hAnsi="Times New Roman" w:cs="Times New Roman"/>
          <w:sz w:val="24"/>
          <w:szCs w:val="24"/>
        </w:rPr>
        <w:t xml:space="preserve">Regis College. (n.d.). Conflict Management [PowerPoint slides]. Regis Moodle. </w:t>
      </w:r>
      <w:hyperlink r:id="rId16" w:history="1">
        <w:r w:rsidRPr="0052394F">
          <w:rPr>
            <w:rStyle w:val="Hyperlink"/>
            <w:rFonts w:ascii="Times New Roman" w:hAnsi="Times New Roman" w:cs="Times New Roman"/>
            <w:sz w:val="24"/>
            <w:szCs w:val="24"/>
          </w:rPr>
          <w:t>https://myonline.regiscollege.edu/mod/page/view.php?id=1761</w:t>
        </w:r>
      </w:hyperlink>
      <w:r w:rsidRPr="0052394F">
        <w:rPr>
          <w:rFonts w:ascii="Times New Roman" w:hAnsi="Times New Roman" w:cs="Times New Roman"/>
          <w:sz w:val="24"/>
          <w:szCs w:val="24"/>
        </w:rPr>
        <w:t xml:space="preserve"> </w:t>
      </w:r>
    </w:p>
    <w:p w14:paraId="7D9FD6AA" w14:textId="77777777" w:rsidR="0052394F" w:rsidRPr="0052394F" w:rsidRDefault="0052394F" w:rsidP="0052394F">
      <w:pPr>
        <w:spacing w:line="240" w:lineRule="auto"/>
        <w:ind w:left="720" w:hanging="720"/>
        <w:rPr>
          <w:rFonts w:ascii="Trebuchet MS" w:hAnsi="Trebuchet MS"/>
          <w:u w:val="single"/>
        </w:rPr>
      </w:pPr>
      <w:r w:rsidRPr="0052394F">
        <w:rPr>
          <w:rFonts w:ascii="Trebuchet MS" w:hAnsi="Trebuchet MS"/>
          <w:u w:val="single"/>
        </w:rPr>
        <w:t>Lecture Video:</w:t>
      </w:r>
    </w:p>
    <w:p w14:paraId="6937AF36" w14:textId="4FC5D3CF" w:rsidR="0052394F" w:rsidRPr="0052394F" w:rsidRDefault="0052394F" w:rsidP="0052394F">
      <w:pPr>
        <w:spacing w:line="480" w:lineRule="auto"/>
        <w:ind w:left="720" w:hanging="720"/>
        <w:rPr>
          <w:rFonts w:ascii="Times New Roman" w:hAnsi="Times New Roman" w:cs="Times New Roman"/>
          <w:sz w:val="24"/>
          <w:szCs w:val="24"/>
        </w:rPr>
      </w:pPr>
      <w:r w:rsidRPr="0052394F">
        <w:rPr>
          <w:rFonts w:ascii="Times New Roman" w:hAnsi="Times New Roman" w:cs="Times New Roman"/>
          <w:sz w:val="24"/>
          <w:szCs w:val="24"/>
        </w:rPr>
        <w:t xml:space="preserve">Regis College. (n.d.). Fetal heart rate: Physiology and terminology [Video file]. Regis Moodle. </w:t>
      </w:r>
      <w:hyperlink r:id="rId17" w:history="1">
        <w:r w:rsidRPr="0052394F">
          <w:rPr>
            <w:rStyle w:val="Hyperlink"/>
            <w:rFonts w:ascii="Times New Roman" w:hAnsi="Times New Roman" w:cs="Times New Roman"/>
            <w:sz w:val="24"/>
            <w:szCs w:val="24"/>
          </w:rPr>
          <w:t>https://myonline.regiscollege.edu/mod/page/view.php?id=30844</w:t>
        </w:r>
      </w:hyperlink>
      <w:r w:rsidRPr="0052394F">
        <w:rPr>
          <w:rFonts w:ascii="Times New Roman" w:hAnsi="Times New Roman" w:cs="Times New Roman"/>
          <w:sz w:val="24"/>
          <w:szCs w:val="24"/>
        </w:rPr>
        <w:t xml:space="preserve"> </w:t>
      </w:r>
    </w:p>
    <w:p w14:paraId="17BF908B" w14:textId="72D3AA0E" w:rsidR="00314029" w:rsidRDefault="00314029" w:rsidP="0C5D6C20">
      <w:pPr>
        <w:ind w:left="720" w:hanging="720"/>
        <w:rPr>
          <w:rFonts w:ascii="Trebuchet MS" w:hAnsi="Trebuchet MS"/>
          <w:u w:val="single"/>
        </w:rPr>
      </w:pPr>
      <w:r>
        <w:rPr>
          <w:rFonts w:ascii="Trebuchet MS" w:hAnsi="Trebuchet MS"/>
          <w:u w:val="single"/>
        </w:rPr>
        <w:t>Online Course:</w:t>
      </w:r>
    </w:p>
    <w:p w14:paraId="3D2FCB41" w14:textId="407816D1" w:rsidR="00314029" w:rsidRPr="00314029" w:rsidRDefault="00314029" w:rsidP="00314029">
      <w:pPr>
        <w:spacing w:line="480" w:lineRule="auto"/>
        <w:ind w:left="720" w:hanging="720"/>
        <w:rPr>
          <w:rFonts w:ascii="Times New Roman" w:hAnsi="Times New Roman" w:cs="Times New Roman"/>
          <w:sz w:val="24"/>
          <w:szCs w:val="24"/>
        </w:rPr>
      </w:pPr>
      <w:r w:rsidRPr="00314029">
        <w:rPr>
          <w:rFonts w:ascii="Times New Roman" w:hAnsi="Times New Roman" w:cs="Times New Roman"/>
          <w:sz w:val="24"/>
          <w:szCs w:val="24"/>
        </w:rPr>
        <w:t xml:space="preserve">edX. (Producer). (2012-2018). United States health policy, </w:t>
      </w:r>
      <w:proofErr w:type="spellStart"/>
      <w:r w:rsidRPr="00314029">
        <w:rPr>
          <w:rFonts w:ascii="Times New Roman" w:hAnsi="Times New Roman" w:cs="Times New Roman"/>
          <w:sz w:val="24"/>
          <w:szCs w:val="24"/>
        </w:rPr>
        <w:t>HarvardX</w:t>
      </w:r>
      <w:proofErr w:type="spellEnd"/>
      <w:r w:rsidRPr="00314029">
        <w:rPr>
          <w:rFonts w:ascii="Times New Roman" w:hAnsi="Times New Roman" w:cs="Times New Roman"/>
          <w:sz w:val="24"/>
          <w:szCs w:val="24"/>
        </w:rPr>
        <w:t xml:space="preserve"> PH210x [Online course]. </w:t>
      </w:r>
      <w:hyperlink r:id="rId18" w:history="1">
        <w:r w:rsidRPr="00842F3F">
          <w:rPr>
            <w:rStyle w:val="Hyperlink"/>
            <w:rFonts w:ascii="Times New Roman" w:hAnsi="Times New Roman" w:cs="Times New Roman"/>
            <w:sz w:val="24"/>
            <w:szCs w:val="24"/>
          </w:rPr>
          <w:t>https://courses.edx.org/courses/HarvardX/PH210x/1T2014/course/</w:t>
        </w:r>
      </w:hyperlink>
      <w:r>
        <w:rPr>
          <w:rFonts w:ascii="Times New Roman" w:hAnsi="Times New Roman" w:cs="Times New Roman"/>
          <w:sz w:val="24"/>
          <w:szCs w:val="24"/>
        </w:rPr>
        <w:t xml:space="preserve"> </w:t>
      </w:r>
    </w:p>
    <w:p w14:paraId="0A2E53D5" w14:textId="77777777" w:rsidR="00823990" w:rsidRDefault="00823990" w:rsidP="0C5D6C20">
      <w:pPr>
        <w:ind w:left="720" w:hanging="720"/>
        <w:rPr>
          <w:rFonts w:ascii="Trebuchet MS" w:hAnsi="Trebuchet MS"/>
          <w:u w:val="single"/>
        </w:rPr>
      </w:pPr>
    </w:p>
    <w:p w14:paraId="39072E06" w14:textId="77777777" w:rsidR="00823990" w:rsidRDefault="00823990" w:rsidP="0C5D6C20">
      <w:pPr>
        <w:ind w:left="720" w:hanging="720"/>
        <w:rPr>
          <w:rFonts w:ascii="Trebuchet MS" w:hAnsi="Trebuchet MS"/>
          <w:u w:val="single"/>
        </w:rPr>
      </w:pPr>
    </w:p>
    <w:p w14:paraId="611FF141" w14:textId="14512322" w:rsidR="002B0F55" w:rsidRPr="00FA0462" w:rsidRDefault="0C5D6C20" w:rsidP="0C5D6C20">
      <w:pPr>
        <w:ind w:left="720" w:hanging="720"/>
        <w:rPr>
          <w:rFonts w:ascii="Trebuchet MS" w:hAnsi="Trebuchet MS"/>
          <w:u w:val="single"/>
        </w:rPr>
      </w:pPr>
      <w:r w:rsidRPr="0C5D6C20">
        <w:rPr>
          <w:rFonts w:ascii="Trebuchet MS" w:hAnsi="Trebuchet MS"/>
          <w:u w:val="single"/>
        </w:rPr>
        <w:lastRenderedPageBreak/>
        <w:t>Missing Pieces?</w:t>
      </w:r>
      <w:r w:rsidRPr="0C5D6C20">
        <w:rPr>
          <w:rFonts w:ascii="Trebuchet MS" w:hAnsi="Trebuchet MS"/>
        </w:rPr>
        <w:t xml:space="preserve"> </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0" w:type="dxa"/>
          <w:right w:w="0" w:type="dxa"/>
        </w:tblCellMar>
        <w:tblLook w:val="04A0" w:firstRow="1" w:lastRow="0" w:firstColumn="1" w:lastColumn="0" w:noHBand="0" w:noVBand="1"/>
      </w:tblPr>
      <w:tblGrid>
        <w:gridCol w:w="1448"/>
        <w:gridCol w:w="3975"/>
        <w:gridCol w:w="2597"/>
        <w:gridCol w:w="2764"/>
      </w:tblGrid>
      <w:tr w:rsidR="00823990" w:rsidRPr="00823990" w14:paraId="466E1D4A" w14:textId="77777777" w:rsidTr="00823990">
        <w:tc>
          <w:tcPr>
            <w:tcW w:w="1095" w:type="dxa"/>
            <w:vMerge w:val="restar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A6E2C4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b/>
                <w:bCs/>
                <w:color w:val="000000"/>
                <w:sz w:val="20"/>
                <w:szCs w:val="20"/>
                <w:bdr w:val="none" w:sz="0" w:space="0" w:color="auto" w:frame="1"/>
              </w:rPr>
              <w:t>Missing</w:t>
            </w:r>
            <w:r w:rsidRPr="00823990">
              <w:rPr>
                <w:rFonts w:ascii="Helvetica" w:eastAsia="Times New Roman" w:hAnsi="Helvetica" w:cs="Times New Roman"/>
                <w:b/>
                <w:bCs/>
                <w:color w:val="000000"/>
                <w:sz w:val="20"/>
                <w:szCs w:val="20"/>
                <w:bdr w:val="none" w:sz="0" w:space="0" w:color="auto" w:frame="1"/>
              </w:rPr>
              <w:br/>
              <w:t>element</w:t>
            </w:r>
          </w:p>
        </w:tc>
        <w:tc>
          <w:tcPr>
            <w:tcW w:w="4620" w:type="dxa"/>
            <w:vMerge w:val="restart"/>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6FA5D112"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b/>
                <w:bCs/>
                <w:color w:val="000000"/>
                <w:sz w:val="20"/>
                <w:szCs w:val="20"/>
                <w:bdr w:val="none" w:sz="0" w:space="0" w:color="auto" w:frame="1"/>
              </w:rPr>
              <w:t>Solution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75296C0"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b/>
                <w:bCs/>
                <w:color w:val="000000"/>
                <w:sz w:val="20"/>
                <w:szCs w:val="20"/>
                <w:bdr w:val="none" w:sz="0" w:space="0" w:color="auto" w:frame="1"/>
              </w:rPr>
              <w:t>Template</w:t>
            </w:r>
          </w:p>
        </w:tc>
      </w:tr>
      <w:tr w:rsidR="00823990" w:rsidRPr="00823990" w14:paraId="4111322C" w14:textId="77777777" w:rsidTr="00823990">
        <w:tc>
          <w:tcPr>
            <w:tcW w:w="0" w:type="auto"/>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bottom"/>
            <w:hideMark/>
          </w:tcPr>
          <w:p w14:paraId="09667C0C" w14:textId="77777777" w:rsidR="00823990" w:rsidRPr="00823990" w:rsidRDefault="00823990" w:rsidP="00823990">
            <w:pPr>
              <w:spacing w:after="0" w:line="240" w:lineRule="auto"/>
              <w:rPr>
                <w:rFonts w:ascii="Helvetica" w:eastAsia="Times New Roman" w:hAnsi="Helvetica"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bottom"/>
            <w:hideMark/>
          </w:tcPr>
          <w:p w14:paraId="3BB19BDF" w14:textId="77777777" w:rsidR="00823990" w:rsidRPr="00823990" w:rsidRDefault="00823990" w:rsidP="00823990">
            <w:pPr>
              <w:spacing w:after="0" w:line="240" w:lineRule="auto"/>
              <w:rPr>
                <w:rFonts w:ascii="Helvetica" w:eastAsia="Times New Roman" w:hAnsi="Helvetica" w:cs="Times New Roman"/>
                <w:color w:val="000000"/>
                <w:sz w:val="20"/>
                <w:szCs w:val="20"/>
              </w:rPr>
            </w:pPr>
          </w:p>
        </w:tc>
        <w:tc>
          <w:tcPr>
            <w:tcW w:w="2160"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27B586BD"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b/>
                <w:bCs/>
                <w:color w:val="000000"/>
                <w:sz w:val="20"/>
                <w:szCs w:val="20"/>
                <w:bdr w:val="none" w:sz="0" w:space="0" w:color="auto" w:frame="1"/>
              </w:rPr>
              <w:t>Reference list entry</w:t>
            </w:r>
          </w:p>
        </w:tc>
        <w:tc>
          <w:tcPr>
            <w:tcW w:w="2400" w:type="dxa"/>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9FEDA7F"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b/>
                <w:bCs/>
                <w:color w:val="000000"/>
                <w:sz w:val="20"/>
                <w:szCs w:val="20"/>
                <w:bdr w:val="none" w:sz="0" w:space="0" w:color="auto" w:frame="1"/>
              </w:rPr>
              <w:t>In-text citation</w:t>
            </w:r>
          </w:p>
        </w:tc>
      </w:tr>
      <w:tr w:rsidR="00823990" w:rsidRPr="00823990" w14:paraId="52121FB8"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BBE9B86"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Nothing—all</w:t>
            </w:r>
            <w:r w:rsidRPr="00823990">
              <w:rPr>
                <w:rFonts w:ascii="Helvetica" w:eastAsia="Times New Roman" w:hAnsi="Helvetica" w:cs="Times New Roman"/>
                <w:color w:val="000000"/>
                <w:sz w:val="20"/>
                <w:szCs w:val="20"/>
              </w:rPr>
              <w:br/>
              <w:t>elements are present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6A613FD7"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author, date, title, and source of the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2FDB04FB"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(Date). Title.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005ADDEA"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year)</w:t>
            </w:r>
          </w:p>
          <w:p w14:paraId="39000D7C"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(year)</w:t>
            </w:r>
          </w:p>
        </w:tc>
      </w:tr>
      <w:tr w:rsidR="00823990" w:rsidRPr="00823990" w14:paraId="60160460"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1C57BD9F"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6D124630"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title, date, and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711B9FF0"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(Date).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4BD3A7CF"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year)</w:t>
            </w:r>
          </w:p>
          <w:p w14:paraId="11D98027"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(year)</w:t>
            </w:r>
          </w:p>
        </w:tc>
      </w:tr>
      <w:tr w:rsidR="00823990" w:rsidRPr="00823990" w14:paraId="5D4C6C60"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7B2B72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2E29630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author, write “n.d.” for “no date,” and then provide the title and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04C8FA29"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 Title.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2D31989D"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w:t>
            </w:r>
          </w:p>
          <w:p w14:paraId="62B88ED5"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w:t>
            </w:r>
          </w:p>
        </w:tc>
      </w:tr>
      <w:tr w:rsidR="00823990" w:rsidRPr="00823990" w14:paraId="700D5415"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7E68766"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41E53CCE"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author and date, describe the work in square brackets, and then provide the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125A8221"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(Date). [Description of work].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353EF6EB"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year)</w:t>
            </w:r>
          </w:p>
          <w:p w14:paraId="4B93616C"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(year)</w:t>
            </w:r>
          </w:p>
        </w:tc>
      </w:tr>
      <w:tr w:rsidR="00823990" w:rsidRPr="00823990" w14:paraId="60B96439"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A5FA064"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and</w:t>
            </w:r>
            <w:r w:rsidRPr="00823990">
              <w:rPr>
                <w:rFonts w:ascii="Helvetica" w:eastAsia="Times New Roman" w:hAnsi="Helvetica" w:cs="Times New Roman"/>
                <w:color w:val="000000"/>
                <w:sz w:val="20"/>
                <w:szCs w:val="20"/>
              </w:rPr>
              <w:b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5198F26C"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title, write “n.d.” for “no date,” and then provide the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7398E7C2"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(n.d.).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4BFFE51A"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n.d.)</w:t>
            </w:r>
          </w:p>
          <w:p w14:paraId="3304F861"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Title (n.d.)</w:t>
            </w:r>
          </w:p>
        </w:tc>
      </w:tr>
      <w:tr w:rsidR="00823990" w:rsidRPr="00823990" w14:paraId="0F9B5E18"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4346C762"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and</w:t>
            </w:r>
            <w:r w:rsidRPr="00823990">
              <w:rPr>
                <w:rFonts w:ascii="Helvetica" w:eastAsia="Times New Roman" w:hAnsi="Helvetica" w:cs="Times New Roman"/>
                <w:color w:val="000000"/>
                <w:sz w:val="20"/>
                <w:szCs w:val="20"/>
              </w:rPr>
              <w:br/>
              <w:t>title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0D5BCAEE"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Describe the work in square brackets, and then provide the date and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1584B526"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(Date).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1F263E7C"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year)</w:t>
            </w:r>
          </w:p>
          <w:p w14:paraId="1937E00F"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(year)</w:t>
            </w:r>
          </w:p>
        </w:tc>
      </w:tr>
      <w:tr w:rsidR="00823990" w:rsidRPr="00823990" w14:paraId="67D9F24B"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56756C80"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Date and title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71D043A9"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Provide the author, write “n.d.” for “no date,” describe the work in square brackets, and then provide</w:t>
            </w:r>
            <w:r w:rsidRPr="00823990">
              <w:rPr>
                <w:rFonts w:ascii="Helvetica" w:eastAsia="Times New Roman" w:hAnsi="Helvetica" w:cs="Times New Roman"/>
                <w:color w:val="000000"/>
                <w:sz w:val="20"/>
                <w:szCs w:val="20"/>
              </w:rPr>
              <w:br/>
              <w:t>the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5DC0B071"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 [Description of work].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443DB73E"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w:t>
            </w:r>
          </w:p>
          <w:p w14:paraId="0EAB9759"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(n.d.)</w:t>
            </w:r>
          </w:p>
        </w:tc>
      </w:tr>
      <w:tr w:rsidR="00823990" w:rsidRPr="00823990" w14:paraId="3824AC43"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2F31139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Author, date,</w:t>
            </w:r>
            <w:r w:rsidRPr="00823990">
              <w:rPr>
                <w:rFonts w:ascii="Helvetica" w:eastAsia="Times New Roman" w:hAnsi="Helvetica" w:cs="Times New Roman"/>
                <w:color w:val="000000"/>
                <w:sz w:val="20"/>
                <w:szCs w:val="20"/>
              </w:rPr>
              <w:br/>
              <w:t>and title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08C97AB9"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Describe the work in square brackets, write “n.d.” for “no date,” and then provide the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3475D024" w14:textId="77777777" w:rsidR="00823990" w:rsidRPr="00823990" w:rsidRDefault="00823990" w:rsidP="00823990">
            <w:pPr>
              <w:spacing w:after="0" w:line="528" w:lineRule="atLeast"/>
              <w:ind w:left="750" w:hanging="750"/>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(n.d.). 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26BED31D"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n.d.)</w:t>
            </w:r>
          </w:p>
          <w:p w14:paraId="01B5D7CE"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[Description of work] (n.d.)</w:t>
            </w:r>
          </w:p>
        </w:tc>
      </w:tr>
      <w:tr w:rsidR="00823990" w:rsidRPr="00823990" w14:paraId="7D2159A8" w14:textId="77777777" w:rsidTr="00823990">
        <w:tc>
          <w:tcPr>
            <w:tcW w:w="0" w:type="auto"/>
            <w:tcBorders>
              <w:top w:val="outset" w:sz="6" w:space="0" w:color="auto"/>
              <w:left w:val="outset" w:sz="6" w:space="0" w:color="auto"/>
              <w:bottom w:val="outset" w:sz="6" w:space="0" w:color="auto"/>
              <w:right w:val="outset" w:sz="6" w:space="0" w:color="auto"/>
            </w:tcBorders>
            <w:shd w:val="clear" w:color="auto" w:fill="F5F9FD"/>
            <w:tcMar>
              <w:top w:w="75" w:type="dxa"/>
              <w:left w:w="150" w:type="dxa"/>
              <w:bottom w:w="75" w:type="dxa"/>
              <w:right w:w="150" w:type="dxa"/>
            </w:tcMar>
            <w:vAlign w:val="bottom"/>
            <w:hideMark/>
          </w:tcPr>
          <w:p w14:paraId="71F1698B"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556AFD3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Cite as a </w:t>
            </w:r>
            <w:hyperlink r:id="rId19" w:tooltip="personal-communications" w:history="1">
              <w:r w:rsidRPr="00823990">
                <w:rPr>
                  <w:rFonts w:ascii="Helvetica" w:eastAsia="Times New Roman" w:hAnsi="Helvetica" w:cs="Times New Roman"/>
                  <w:color w:val="000000"/>
                  <w:sz w:val="20"/>
                  <w:szCs w:val="20"/>
                  <w:u w:val="single"/>
                  <w:bdr w:val="none" w:sz="0" w:space="0" w:color="auto" w:frame="1"/>
                </w:rPr>
                <w:t>personal communication</w:t>
              </w:r>
            </w:hyperlink>
            <w:r w:rsidRPr="00823990">
              <w:rPr>
                <w:rFonts w:ascii="Helvetica" w:eastAsia="Times New Roman" w:hAnsi="Helvetica" w:cs="Times New Roman"/>
                <w:color w:val="000000"/>
                <w:sz w:val="20"/>
                <w:szCs w:val="20"/>
              </w:rPr>
              <w:t> or find another work to cite (see the </w:t>
            </w:r>
            <w:r w:rsidRPr="00823990">
              <w:rPr>
                <w:rFonts w:ascii="Helvetica" w:eastAsia="Times New Roman" w:hAnsi="Helvetica" w:cs="Times New Roman"/>
                <w:i/>
                <w:iCs/>
                <w:color w:val="000000"/>
                <w:sz w:val="20"/>
                <w:szCs w:val="20"/>
                <w:bdr w:val="none" w:sz="0" w:space="0" w:color="auto" w:frame="1"/>
              </w:rPr>
              <w:t>Publication Manual</w:t>
            </w:r>
            <w:r w:rsidRPr="00823990">
              <w:rPr>
                <w:rFonts w:ascii="Helvetica" w:eastAsia="Times New Roman" w:hAnsi="Helvetica" w:cs="Times New Roman"/>
                <w:color w:val="000000"/>
                <w:sz w:val="20"/>
                <w:szCs w:val="20"/>
              </w:rPr>
              <w:t> for more information).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048133C6"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No reference list entry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0" w:type="dxa"/>
              <w:right w:w="75" w:type="dxa"/>
            </w:tcMar>
            <w:vAlign w:val="bottom"/>
            <w:hideMark/>
          </w:tcPr>
          <w:p w14:paraId="6BABF204"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(C. C. Communicator, personal communication, month day, year)</w:t>
            </w:r>
          </w:p>
          <w:p w14:paraId="3E708168" w14:textId="77777777" w:rsidR="00823990" w:rsidRPr="00823990" w:rsidRDefault="00823990" w:rsidP="00823990">
            <w:pPr>
              <w:spacing w:after="0" w:line="240" w:lineRule="auto"/>
              <w:textAlignment w:val="baseline"/>
              <w:rPr>
                <w:rFonts w:ascii="Helvetica" w:eastAsia="Times New Roman" w:hAnsi="Helvetica" w:cs="Times New Roman"/>
                <w:color w:val="000000"/>
                <w:sz w:val="20"/>
                <w:szCs w:val="20"/>
              </w:rPr>
            </w:pPr>
            <w:r w:rsidRPr="00823990">
              <w:rPr>
                <w:rFonts w:ascii="Helvetica" w:eastAsia="Times New Roman" w:hAnsi="Helvetica" w:cs="Times New Roman"/>
                <w:color w:val="000000"/>
                <w:sz w:val="20"/>
                <w:szCs w:val="20"/>
              </w:rPr>
              <w:t>C. C. Communicator (personal communication, month day, year</w:t>
            </w:r>
          </w:p>
        </w:tc>
      </w:tr>
    </w:tbl>
    <w:p w14:paraId="61030C00" w14:textId="41E3341D" w:rsidR="6187E43D" w:rsidRDefault="00823990" w:rsidP="6187E43D">
      <w:pPr>
        <w:ind w:left="720" w:hanging="720"/>
      </w:pPr>
      <w:r>
        <w:t xml:space="preserve">Source: </w:t>
      </w:r>
      <w:hyperlink r:id="rId20" w:history="1">
        <w:r>
          <w:rPr>
            <w:rStyle w:val="Hyperlink"/>
          </w:rPr>
          <w:t>https://apastyle.apa.org/style-grammar-guidelines/references/missing-information</w:t>
        </w:r>
      </w:hyperlink>
      <w:r>
        <w:t xml:space="preserve"> </w:t>
      </w:r>
    </w:p>
    <w:p w14:paraId="4ABBF06C" w14:textId="41E83E44" w:rsidR="00FC014F" w:rsidRPr="00FA0462" w:rsidRDefault="0C5D6C20" w:rsidP="0C5D6C20">
      <w:pPr>
        <w:spacing w:line="240" w:lineRule="auto"/>
        <w:ind w:left="720" w:hanging="720"/>
        <w:rPr>
          <w:rFonts w:ascii="Trebuchet MS" w:hAnsi="Trebuchet MS"/>
        </w:rPr>
      </w:pPr>
      <w:r w:rsidRPr="0C5D6C20">
        <w:rPr>
          <w:rFonts w:ascii="Trebuchet MS" w:hAnsi="Trebuchet MS"/>
        </w:rPr>
        <w:lastRenderedPageBreak/>
        <w:t>Remember:</w:t>
      </w:r>
    </w:p>
    <w:p w14:paraId="2BC2778B" w14:textId="4E3806A8" w:rsidR="6187E43D" w:rsidRDefault="0C5D6C20" w:rsidP="6187E43D">
      <w:pPr>
        <w:pStyle w:val="ListParagraph"/>
        <w:numPr>
          <w:ilvl w:val="0"/>
          <w:numId w:val="1"/>
        </w:numPr>
        <w:spacing w:line="240" w:lineRule="auto"/>
      </w:pPr>
      <w:r w:rsidRPr="0C5D6C20">
        <w:rPr>
          <w:rFonts w:ascii="Trebuchet MS" w:hAnsi="Trebuchet MS"/>
        </w:rPr>
        <w:t>If you are not sure how to cite something, just ask! A Librarian is happy to sit down with you to go over citations.</w:t>
      </w:r>
    </w:p>
    <w:p w14:paraId="4E8CAF28" w14:textId="3B87D0A8" w:rsidR="6187E43D" w:rsidRDefault="0C5D6C20" w:rsidP="6187E43D">
      <w:pPr>
        <w:pStyle w:val="ListParagraph"/>
        <w:numPr>
          <w:ilvl w:val="0"/>
          <w:numId w:val="1"/>
        </w:numPr>
        <w:spacing w:line="240" w:lineRule="auto"/>
      </w:pPr>
      <w:r w:rsidRPr="0C5D6C20">
        <w:rPr>
          <w:rFonts w:ascii="Trebuchet MS" w:hAnsi="Trebuchet MS"/>
        </w:rPr>
        <w:t>There are additional resources available for checking how to cite something:</w:t>
      </w:r>
    </w:p>
    <w:p w14:paraId="0256037E" w14:textId="10CD3BBB" w:rsidR="00823990" w:rsidRPr="00823990" w:rsidRDefault="0C5D6C20" w:rsidP="00823990">
      <w:pPr>
        <w:pStyle w:val="ListParagraph"/>
        <w:numPr>
          <w:ilvl w:val="1"/>
          <w:numId w:val="1"/>
        </w:numPr>
        <w:spacing w:line="240" w:lineRule="auto"/>
        <w:rPr>
          <w:rStyle w:val="Hyperlink"/>
          <w:color w:val="auto"/>
          <w:u w:val="none"/>
        </w:rPr>
      </w:pPr>
      <w:r w:rsidRPr="0C5D6C20">
        <w:rPr>
          <w:rFonts w:ascii="Trebuchet MS" w:hAnsi="Trebuchet MS"/>
        </w:rPr>
        <w:t xml:space="preserve">APA Citation Research Guide: </w:t>
      </w:r>
      <w:hyperlink r:id="rId21" w:history="1">
        <w:r w:rsidR="00823990" w:rsidRPr="00842F3F">
          <w:rPr>
            <w:rStyle w:val="Hyperlink"/>
            <w:rFonts w:ascii="Trebuchet MS" w:eastAsia="Trebuchet MS" w:hAnsi="Trebuchet MS" w:cs="Trebuchet MS"/>
          </w:rPr>
          <w:t>http://libguides.regiscollege.edu/apa7</w:t>
        </w:r>
      </w:hyperlink>
    </w:p>
    <w:p w14:paraId="386F1C35" w14:textId="06BC2C4A" w:rsidR="6187E43D" w:rsidRDefault="00823990" w:rsidP="00823990">
      <w:pPr>
        <w:pStyle w:val="ListParagraph"/>
        <w:numPr>
          <w:ilvl w:val="1"/>
          <w:numId w:val="1"/>
        </w:numPr>
        <w:spacing w:line="240" w:lineRule="auto"/>
      </w:pPr>
      <w:r>
        <w:rPr>
          <w:rFonts w:ascii="Trebuchet MS" w:hAnsi="Trebuchet MS"/>
        </w:rPr>
        <w:t>APA Style Blog:</w:t>
      </w:r>
      <w:r>
        <w:rPr>
          <w:rFonts w:ascii="Trebuchet MS" w:eastAsia="Trebuchet MS" w:hAnsi="Trebuchet MS" w:cs="Trebuchet MS"/>
        </w:rPr>
        <w:t xml:space="preserve"> </w:t>
      </w:r>
      <w:hyperlink r:id="rId22" w:history="1">
        <w:r w:rsidRPr="00EE5F23">
          <w:rPr>
            <w:rStyle w:val="Hyperlink"/>
            <w:rFonts w:ascii="Trebuchet MS" w:hAnsi="Trebuchet MS"/>
          </w:rPr>
          <w:t>https://apastyle.apa.org/blog/</w:t>
        </w:r>
      </w:hyperlink>
      <w:r w:rsidR="0C5D6C20" w:rsidRPr="0C5D6C20">
        <w:rPr>
          <w:rFonts w:ascii="Trebuchet MS" w:eastAsia="Trebuchet MS" w:hAnsi="Trebuchet MS" w:cs="Trebuchet MS"/>
        </w:rPr>
        <w:t xml:space="preserve"> </w:t>
      </w:r>
    </w:p>
    <w:p w14:paraId="7140560D" w14:textId="76B500F9" w:rsidR="6187E43D" w:rsidRDefault="0C5D6C20" w:rsidP="0CD9ECDE">
      <w:pPr>
        <w:pStyle w:val="ListParagraph"/>
        <w:numPr>
          <w:ilvl w:val="1"/>
          <w:numId w:val="1"/>
        </w:numPr>
        <w:spacing w:line="240" w:lineRule="auto"/>
      </w:pPr>
      <w:r w:rsidRPr="0C5D6C20">
        <w:rPr>
          <w:rFonts w:ascii="Trebuchet MS" w:eastAsia="Trebuchet MS" w:hAnsi="Trebuchet MS" w:cs="Trebuchet MS"/>
          <w:i/>
          <w:iCs/>
        </w:rPr>
        <w:t>Publication Manual of the American Psychological Association</w:t>
      </w:r>
      <w:r w:rsidRPr="0C5D6C20">
        <w:rPr>
          <w:rFonts w:ascii="Trebuchet MS" w:eastAsia="Trebuchet MS" w:hAnsi="Trebuchet MS" w:cs="Trebuchet MS"/>
        </w:rPr>
        <w:t xml:space="preserve">, </w:t>
      </w:r>
      <w:r w:rsidR="00823990">
        <w:rPr>
          <w:rFonts w:ascii="Trebuchet MS" w:eastAsia="Trebuchet MS" w:hAnsi="Trebuchet MS" w:cs="Trebuchet MS"/>
        </w:rPr>
        <w:t>7</w:t>
      </w:r>
      <w:r w:rsidRPr="0C5D6C20">
        <w:rPr>
          <w:rFonts w:ascii="Trebuchet MS" w:eastAsia="Trebuchet MS" w:hAnsi="Trebuchet MS" w:cs="Trebuchet MS"/>
          <w:vertAlign w:val="superscript"/>
        </w:rPr>
        <w:t>th</w:t>
      </w:r>
      <w:r w:rsidRPr="0C5D6C20">
        <w:rPr>
          <w:rFonts w:ascii="Trebuchet MS" w:eastAsia="Trebuchet MS" w:hAnsi="Trebuchet MS" w:cs="Trebuchet MS"/>
        </w:rPr>
        <w:t xml:space="preserve"> ed</w:t>
      </w:r>
      <w:r w:rsidR="00823990">
        <w:rPr>
          <w:rFonts w:ascii="Trebuchet MS" w:eastAsia="Trebuchet MS" w:hAnsi="Trebuchet MS" w:cs="Trebuchet MS"/>
        </w:rPr>
        <w:t>.</w:t>
      </w:r>
      <w:r w:rsidRPr="0C5D6C20">
        <w:rPr>
          <w:rFonts w:ascii="Trebuchet MS" w:eastAsia="Trebuchet MS" w:hAnsi="Trebuchet MS" w:cs="Trebuchet MS"/>
        </w:rPr>
        <w:t xml:space="preserve"> (The Library has copies at the </w:t>
      </w:r>
      <w:r w:rsidR="00EE5F23">
        <w:rPr>
          <w:rFonts w:ascii="Trebuchet MS" w:eastAsia="Trebuchet MS" w:hAnsi="Trebuchet MS" w:cs="Trebuchet MS"/>
        </w:rPr>
        <w:t>Research Help desk</w:t>
      </w:r>
      <w:r w:rsidRPr="0C5D6C20">
        <w:rPr>
          <w:rFonts w:ascii="Trebuchet MS" w:eastAsia="Trebuchet MS" w:hAnsi="Trebuchet MS" w:cs="Trebuchet MS"/>
        </w:rPr>
        <w:t>).</w:t>
      </w:r>
    </w:p>
    <w:p w14:paraId="0C2EF4C4" w14:textId="375A336A" w:rsidR="6187E43D" w:rsidRDefault="6187E43D" w:rsidP="0CD9ECDE">
      <w:pPr>
        <w:spacing w:line="240" w:lineRule="auto"/>
        <w:ind w:left="1080"/>
        <w:rPr>
          <w:rFonts w:ascii="Trebuchet MS" w:eastAsia="Trebuchet MS" w:hAnsi="Trebuchet MS" w:cs="Trebuchet MS"/>
        </w:rPr>
      </w:pPr>
    </w:p>
    <w:p w14:paraId="448E5AF2" w14:textId="3C0621C5" w:rsidR="6187E43D" w:rsidRPr="002B0F55" w:rsidRDefault="0C5D6C20" w:rsidP="0C5D6C20">
      <w:pPr>
        <w:pStyle w:val="Header"/>
        <w:rPr>
          <w:rFonts w:ascii="Trebuchet MS" w:eastAsia="Trebuchet MS" w:hAnsi="Trebuchet MS" w:cs="Trebuchet MS"/>
          <w:sz w:val="20"/>
          <w:szCs w:val="20"/>
        </w:rPr>
      </w:pPr>
      <w:r w:rsidRPr="0C5D6C20">
        <w:rPr>
          <w:rFonts w:ascii="Trebuchet MS" w:eastAsia="Trebuchet MS" w:hAnsi="Trebuchet MS" w:cs="Trebuchet MS"/>
          <w:sz w:val="20"/>
          <w:szCs w:val="20"/>
        </w:rPr>
        <w:t>All the above information taken from:</w:t>
      </w:r>
    </w:p>
    <w:p w14:paraId="68F02858" w14:textId="71FDCF08" w:rsidR="6187E43D" w:rsidRDefault="00823990" w:rsidP="0C5D6C20">
      <w:pPr>
        <w:pStyle w:val="Header"/>
        <w:ind w:left="605" w:hanging="720"/>
        <w:rPr>
          <w:rFonts w:ascii="Trebuchet MS" w:eastAsia="Trebuchet MS" w:hAnsi="Trebuchet MS" w:cs="Trebuchet MS"/>
          <w:color w:val="333333"/>
          <w:sz w:val="20"/>
          <w:szCs w:val="20"/>
        </w:rPr>
      </w:pPr>
      <w:r>
        <w:rPr>
          <w:rFonts w:ascii="Trebuchet MS" w:eastAsia="Trebuchet MS" w:hAnsi="Trebuchet MS" w:cs="Trebuchet MS"/>
          <w:iCs/>
          <w:color w:val="333333"/>
          <w:sz w:val="20"/>
          <w:szCs w:val="20"/>
        </w:rPr>
        <w:t xml:space="preserve">American Psychological Association. (2020). </w:t>
      </w:r>
      <w:r w:rsidR="0C5D6C20" w:rsidRPr="0C5D6C20">
        <w:rPr>
          <w:rFonts w:ascii="Trebuchet MS" w:eastAsia="Trebuchet MS" w:hAnsi="Trebuchet MS" w:cs="Trebuchet MS"/>
          <w:i/>
          <w:iCs/>
          <w:color w:val="333333"/>
          <w:sz w:val="20"/>
          <w:szCs w:val="20"/>
        </w:rPr>
        <w:t>Publication manual of the American Psychological Association</w:t>
      </w:r>
      <w:r>
        <w:rPr>
          <w:rFonts w:ascii="Trebuchet MS" w:eastAsia="Trebuchet MS" w:hAnsi="Trebuchet MS" w:cs="Trebuchet MS"/>
          <w:i/>
          <w:iCs/>
          <w:color w:val="333333"/>
          <w:sz w:val="20"/>
          <w:szCs w:val="20"/>
        </w:rPr>
        <w:t>: The official guide to APA Style</w:t>
      </w:r>
      <w:r w:rsidR="0C5D6C20" w:rsidRPr="0C5D6C20">
        <w:rPr>
          <w:rFonts w:ascii="Trebuchet MS" w:eastAsia="Trebuchet MS" w:hAnsi="Trebuchet MS" w:cs="Trebuchet MS"/>
          <w:i/>
          <w:iCs/>
          <w:color w:val="333333"/>
          <w:sz w:val="20"/>
          <w:szCs w:val="20"/>
        </w:rPr>
        <w:t xml:space="preserve"> </w:t>
      </w:r>
      <w:r>
        <w:rPr>
          <w:rFonts w:ascii="Trebuchet MS" w:eastAsia="Trebuchet MS" w:hAnsi="Trebuchet MS" w:cs="Trebuchet MS"/>
          <w:color w:val="333333"/>
          <w:sz w:val="20"/>
          <w:szCs w:val="20"/>
        </w:rPr>
        <w:t xml:space="preserve">(7th ed.). </w:t>
      </w:r>
      <w:hyperlink r:id="rId23" w:history="1">
        <w:r w:rsidRPr="00842F3F">
          <w:rPr>
            <w:rStyle w:val="Hyperlink"/>
            <w:rFonts w:ascii="Trebuchet MS" w:eastAsia="Trebuchet MS" w:hAnsi="Trebuchet MS" w:cs="Trebuchet MS"/>
            <w:sz w:val="20"/>
            <w:szCs w:val="20"/>
          </w:rPr>
          <w:t>https://doi.org/10.1037/0000165-000</w:t>
        </w:r>
      </w:hyperlink>
      <w:r>
        <w:rPr>
          <w:rFonts w:ascii="Trebuchet MS" w:eastAsia="Trebuchet MS" w:hAnsi="Trebuchet MS" w:cs="Trebuchet MS"/>
          <w:color w:val="333333"/>
          <w:sz w:val="20"/>
          <w:szCs w:val="20"/>
        </w:rPr>
        <w:t xml:space="preserve"> </w:t>
      </w:r>
    </w:p>
    <w:p w14:paraId="30FC5EFE" w14:textId="0F7C97A8" w:rsidR="00823990" w:rsidRPr="002B0F55" w:rsidRDefault="00823990" w:rsidP="0C5D6C20">
      <w:pPr>
        <w:pStyle w:val="Header"/>
        <w:ind w:left="605" w:hanging="720"/>
        <w:rPr>
          <w:rFonts w:ascii="Trebuchet MS" w:eastAsia="Trebuchet MS" w:hAnsi="Trebuchet MS" w:cs="Trebuchet MS"/>
          <w:color w:val="333333"/>
          <w:sz w:val="20"/>
          <w:szCs w:val="20"/>
        </w:rPr>
      </w:pPr>
      <w:proofErr w:type="spellStart"/>
      <w:r>
        <w:rPr>
          <w:rFonts w:ascii="Trebuchet MS" w:eastAsia="Trebuchet MS" w:hAnsi="Trebuchet MS" w:cs="Trebuchet MS"/>
          <w:iCs/>
          <w:color w:val="333333"/>
          <w:sz w:val="20"/>
          <w:szCs w:val="20"/>
        </w:rPr>
        <w:t>Swidrak</w:t>
      </w:r>
      <w:proofErr w:type="spellEnd"/>
      <w:r>
        <w:rPr>
          <w:rFonts w:ascii="Trebuchet MS" w:eastAsia="Trebuchet MS" w:hAnsi="Trebuchet MS" w:cs="Trebuchet MS"/>
          <w:iCs/>
          <w:color w:val="333333"/>
          <w:sz w:val="20"/>
          <w:szCs w:val="20"/>
        </w:rPr>
        <w:t>, C.</w:t>
      </w:r>
      <w:r w:rsidR="00EE5F23">
        <w:rPr>
          <w:rFonts w:ascii="Trebuchet MS" w:eastAsia="Trebuchet MS" w:hAnsi="Trebuchet MS" w:cs="Trebuchet MS"/>
          <w:iCs/>
          <w:color w:val="333333"/>
          <w:sz w:val="20"/>
          <w:szCs w:val="20"/>
        </w:rPr>
        <w:t xml:space="preserve"> &amp; Reinhart, T.</w:t>
      </w:r>
      <w:r>
        <w:rPr>
          <w:rFonts w:ascii="Trebuchet MS" w:eastAsia="Trebuchet MS" w:hAnsi="Trebuchet MS" w:cs="Trebuchet MS"/>
          <w:color w:val="333333"/>
          <w:sz w:val="20"/>
          <w:szCs w:val="20"/>
        </w:rPr>
        <w:t xml:space="preserve"> (2020, Jan 19).</w:t>
      </w:r>
      <w:r w:rsidRPr="00823990">
        <w:t xml:space="preserve"> </w:t>
      </w:r>
      <w:r w:rsidRPr="00823990">
        <w:rPr>
          <w:rFonts w:ascii="Trebuchet MS" w:eastAsia="Trebuchet MS" w:hAnsi="Trebuchet MS" w:cs="Trebuchet MS"/>
          <w:color w:val="333333"/>
          <w:sz w:val="20"/>
          <w:szCs w:val="20"/>
        </w:rPr>
        <w:t xml:space="preserve">APA Style, 7th edition - Citing </w:t>
      </w:r>
      <w:r>
        <w:rPr>
          <w:rFonts w:ascii="Trebuchet MS" w:eastAsia="Trebuchet MS" w:hAnsi="Trebuchet MS" w:cs="Trebuchet MS"/>
          <w:color w:val="333333"/>
          <w:sz w:val="20"/>
          <w:szCs w:val="20"/>
        </w:rPr>
        <w:t>sour</w:t>
      </w:r>
      <w:r w:rsidR="00EE5F23">
        <w:rPr>
          <w:rFonts w:ascii="Trebuchet MS" w:eastAsia="Trebuchet MS" w:hAnsi="Trebuchet MS" w:cs="Trebuchet MS"/>
          <w:color w:val="333333"/>
          <w:sz w:val="20"/>
          <w:szCs w:val="20"/>
        </w:rPr>
        <w:t xml:space="preserve">ces. Retrieved January 21, 2020, from </w:t>
      </w:r>
      <w:hyperlink r:id="rId24" w:history="1">
        <w:r w:rsidR="00EE5F23" w:rsidRPr="00842F3F">
          <w:rPr>
            <w:rStyle w:val="Hyperlink"/>
            <w:rFonts w:ascii="Trebuchet MS" w:eastAsia="Trebuchet MS" w:hAnsi="Trebuchet MS" w:cs="Trebuchet MS"/>
            <w:sz w:val="20"/>
            <w:szCs w:val="20"/>
          </w:rPr>
          <w:t>http://libguides.regiscollege.edu/APA7</w:t>
        </w:r>
      </w:hyperlink>
      <w:r w:rsidR="00EE5F23">
        <w:rPr>
          <w:rFonts w:ascii="Trebuchet MS" w:eastAsia="Trebuchet MS" w:hAnsi="Trebuchet MS" w:cs="Trebuchet MS"/>
          <w:color w:val="333333"/>
          <w:sz w:val="20"/>
          <w:szCs w:val="20"/>
        </w:rPr>
        <w:t xml:space="preserve"> </w:t>
      </w:r>
      <w:r>
        <w:rPr>
          <w:rFonts w:ascii="Trebuchet MS" w:eastAsia="Trebuchet MS" w:hAnsi="Trebuchet MS" w:cs="Trebuchet MS"/>
          <w:color w:val="333333"/>
          <w:sz w:val="20"/>
          <w:szCs w:val="20"/>
        </w:rPr>
        <w:t xml:space="preserve"> </w:t>
      </w:r>
    </w:p>
    <w:p w14:paraId="063229F1" w14:textId="7BFBBCD7" w:rsidR="6187E43D" w:rsidRPr="002B0F55" w:rsidRDefault="6187E43D" w:rsidP="00260B92">
      <w:pPr>
        <w:pStyle w:val="Header"/>
        <w:ind w:left="605" w:hanging="720"/>
        <w:rPr>
          <w:sz w:val="28"/>
        </w:rPr>
      </w:pPr>
    </w:p>
    <w:sectPr w:rsidR="6187E43D" w:rsidRPr="002B0F55">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6A9A" w14:textId="77777777" w:rsidR="00FE2CAB" w:rsidRDefault="00FE2CAB">
      <w:pPr>
        <w:spacing w:after="0" w:line="240" w:lineRule="auto"/>
      </w:pPr>
      <w:r>
        <w:separator/>
      </w:r>
    </w:p>
  </w:endnote>
  <w:endnote w:type="continuationSeparator" w:id="0">
    <w:p w14:paraId="1D0B8606" w14:textId="77777777" w:rsidR="00FE2CAB" w:rsidRDefault="00FE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255" w:type="dxa"/>
      <w:tblLayout w:type="fixed"/>
      <w:tblLook w:val="04A0" w:firstRow="1" w:lastRow="0" w:firstColumn="1" w:lastColumn="0" w:noHBand="0" w:noVBand="1"/>
    </w:tblPr>
    <w:tblGrid>
      <w:gridCol w:w="236"/>
      <w:gridCol w:w="3019"/>
    </w:tblGrid>
    <w:tr w:rsidR="1C83C7E4" w14:paraId="55DB365E" w14:textId="77777777" w:rsidTr="0CD9ECDE">
      <w:tc>
        <w:tcPr>
          <w:tcW w:w="135" w:type="dxa"/>
        </w:tcPr>
        <w:p w14:paraId="77EA4D32" w14:textId="056F7796" w:rsidR="1C83C7E4" w:rsidRDefault="1C83C7E4" w:rsidP="1C83C7E4">
          <w:pPr>
            <w:pStyle w:val="Header"/>
            <w:jc w:val="center"/>
          </w:pPr>
        </w:p>
      </w:tc>
      <w:tc>
        <w:tcPr>
          <w:tcW w:w="3120" w:type="dxa"/>
        </w:tcPr>
        <w:p w14:paraId="154F6C16" w14:textId="2A9EFD94" w:rsidR="1C83C7E4" w:rsidRDefault="1C83C7E4" w:rsidP="1C83C7E4">
          <w:pPr>
            <w:pStyle w:val="Header"/>
            <w:ind w:right="-115"/>
            <w:jc w:val="right"/>
          </w:pPr>
        </w:p>
      </w:tc>
    </w:tr>
  </w:tbl>
  <w:p w14:paraId="6C96C36E" w14:textId="5E6727B8" w:rsidR="1C83C7E4" w:rsidRDefault="1C83C7E4" w:rsidP="1C83C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0332" w14:textId="77777777" w:rsidR="00FE2CAB" w:rsidRDefault="00FE2CAB">
      <w:pPr>
        <w:spacing w:after="0" w:line="240" w:lineRule="auto"/>
      </w:pPr>
      <w:r>
        <w:separator/>
      </w:r>
    </w:p>
  </w:footnote>
  <w:footnote w:type="continuationSeparator" w:id="0">
    <w:p w14:paraId="4451F930" w14:textId="77777777" w:rsidR="00FE2CAB" w:rsidRDefault="00FE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C83C7E4" w14:paraId="46BCE310" w14:textId="77777777" w:rsidTr="1C83C7E4">
      <w:tc>
        <w:tcPr>
          <w:tcW w:w="3120" w:type="dxa"/>
        </w:tcPr>
        <w:p w14:paraId="460181A5" w14:textId="63550E18" w:rsidR="1C83C7E4" w:rsidRDefault="1C83C7E4" w:rsidP="1C83C7E4">
          <w:pPr>
            <w:pStyle w:val="Header"/>
            <w:ind w:left="-115"/>
          </w:pPr>
        </w:p>
      </w:tc>
      <w:tc>
        <w:tcPr>
          <w:tcW w:w="3120" w:type="dxa"/>
        </w:tcPr>
        <w:p w14:paraId="4DADC08B" w14:textId="2E572258" w:rsidR="1C83C7E4" w:rsidRDefault="1C83C7E4" w:rsidP="1C83C7E4">
          <w:pPr>
            <w:pStyle w:val="Header"/>
            <w:jc w:val="center"/>
          </w:pPr>
        </w:p>
      </w:tc>
      <w:tc>
        <w:tcPr>
          <w:tcW w:w="3120" w:type="dxa"/>
        </w:tcPr>
        <w:p w14:paraId="41CF4923" w14:textId="36C6B91D" w:rsidR="1C83C7E4" w:rsidRDefault="1C83C7E4" w:rsidP="1C83C7E4">
          <w:pPr>
            <w:pStyle w:val="Header"/>
            <w:ind w:right="-115"/>
            <w:jc w:val="right"/>
          </w:pPr>
        </w:p>
      </w:tc>
    </w:tr>
  </w:tbl>
  <w:p w14:paraId="18E91243" w14:textId="758593DF" w:rsidR="1C83C7E4" w:rsidRDefault="1C83C7E4" w:rsidP="1C83C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087"/>
    <w:multiLevelType w:val="hybridMultilevel"/>
    <w:tmpl w:val="55AA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1B27"/>
    <w:multiLevelType w:val="hybridMultilevel"/>
    <w:tmpl w:val="AEF68B5A"/>
    <w:lvl w:ilvl="0" w:tplc="64AEBBF8">
      <w:start w:val="1"/>
      <w:numFmt w:val="bullet"/>
      <w:lvlText w:val=""/>
      <w:lvlJc w:val="left"/>
      <w:pPr>
        <w:ind w:left="720" w:hanging="360"/>
      </w:pPr>
      <w:rPr>
        <w:rFonts w:ascii="Symbol" w:hAnsi="Symbol" w:hint="default"/>
      </w:rPr>
    </w:lvl>
    <w:lvl w:ilvl="1" w:tplc="B9E06870">
      <w:start w:val="1"/>
      <w:numFmt w:val="bullet"/>
      <w:lvlText w:val="o"/>
      <w:lvlJc w:val="left"/>
      <w:pPr>
        <w:ind w:left="1440" w:hanging="360"/>
      </w:pPr>
      <w:rPr>
        <w:rFonts w:ascii="Courier New" w:hAnsi="Courier New" w:hint="default"/>
      </w:rPr>
    </w:lvl>
    <w:lvl w:ilvl="2" w:tplc="2DD47BAC">
      <w:start w:val="1"/>
      <w:numFmt w:val="bullet"/>
      <w:lvlText w:val=""/>
      <w:lvlJc w:val="left"/>
      <w:pPr>
        <w:ind w:left="2160" w:hanging="360"/>
      </w:pPr>
      <w:rPr>
        <w:rFonts w:ascii="Wingdings" w:hAnsi="Wingdings" w:hint="default"/>
      </w:rPr>
    </w:lvl>
    <w:lvl w:ilvl="3" w:tplc="F42279F8">
      <w:start w:val="1"/>
      <w:numFmt w:val="bullet"/>
      <w:lvlText w:val=""/>
      <w:lvlJc w:val="left"/>
      <w:pPr>
        <w:ind w:left="2880" w:hanging="360"/>
      </w:pPr>
      <w:rPr>
        <w:rFonts w:ascii="Symbol" w:hAnsi="Symbol" w:hint="default"/>
      </w:rPr>
    </w:lvl>
    <w:lvl w:ilvl="4" w:tplc="A956BFFA">
      <w:start w:val="1"/>
      <w:numFmt w:val="bullet"/>
      <w:lvlText w:val="o"/>
      <w:lvlJc w:val="left"/>
      <w:pPr>
        <w:ind w:left="3600" w:hanging="360"/>
      </w:pPr>
      <w:rPr>
        <w:rFonts w:ascii="Courier New" w:hAnsi="Courier New" w:hint="default"/>
      </w:rPr>
    </w:lvl>
    <w:lvl w:ilvl="5" w:tplc="5640708A">
      <w:start w:val="1"/>
      <w:numFmt w:val="bullet"/>
      <w:lvlText w:val=""/>
      <w:lvlJc w:val="left"/>
      <w:pPr>
        <w:ind w:left="4320" w:hanging="360"/>
      </w:pPr>
      <w:rPr>
        <w:rFonts w:ascii="Wingdings" w:hAnsi="Wingdings" w:hint="default"/>
      </w:rPr>
    </w:lvl>
    <w:lvl w:ilvl="6" w:tplc="01B0012E">
      <w:start w:val="1"/>
      <w:numFmt w:val="bullet"/>
      <w:lvlText w:val=""/>
      <w:lvlJc w:val="left"/>
      <w:pPr>
        <w:ind w:left="5040" w:hanging="360"/>
      </w:pPr>
      <w:rPr>
        <w:rFonts w:ascii="Symbol" w:hAnsi="Symbol" w:hint="default"/>
      </w:rPr>
    </w:lvl>
    <w:lvl w:ilvl="7" w:tplc="92B0DFD6">
      <w:start w:val="1"/>
      <w:numFmt w:val="bullet"/>
      <w:lvlText w:val="o"/>
      <w:lvlJc w:val="left"/>
      <w:pPr>
        <w:ind w:left="5760" w:hanging="360"/>
      </w:pPr>
      <w:rPr>
        <w:rFonts w:ascii="Courier New" w:hAnsi="Courier New" w:hint="default"/>
      </w:rPr>
    </w:lvl>
    <w:lvl w:ilvl="8" w:tplc="D4D44288">
      <w:start w:val="1"/>
      <w:numFmt w:val="bullet"/>
      <w:lvlText w:val=""/>
      <w:lvlJc w:val="left"/>
      <w:pPr>
        <w:ind w:left="6480" w:hanging="360"/>
      </w:pPr>
      <w:rPr>
        <w:rFonts w:ascii="Wingdings" w:hAnsi="Wingdings" w:hint="default"/>
      </w:rPr>
    </w:lvl>
  </w:abstractNum>
  <w:abstractNum w:abstractNumId="2" w15:restartNumberingAfterBreak="0">
    <w:nsid w:val="2B477D47"/>
    <w:multiLevelType w:val="hybridMultilevel"/>
    <w:tmpl w:val="CC28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23FCC"/>
    <w:multiLevelType w:val="hybridMultilevel"/>
    <w:tmpl w:val="634E3AC4"/>
    <w:lvl w:ilvl="0" w:tplc="03B6A9C6">
      <w:start w:val="1"/>
      <w:numFmt w:val="bullet"/>
      <w:lvlText w:val=""/>
      <w:lvlJc w:val="left"/>
      <w:pPr>
        <w:ind w:left="720" w:hanging="360"/>
      </w:pPr>
      <w:rPr>
        <w:rFonts w:ascii="Symbol" w:hAnsi="Symbol" w:hint="default"/>
      </w:rPr>
    </w:lvl>
    <w:lvl w:ilvl="1" w:tplc="9FDAEA96">
      <w:start w:val="1"/>
      <w:numFmt w:val="bullet"/>
      <w:lvlText w:val="o"/>
      <w:lvlJc w:val="left"/>
      <w:pPr>
        <w:ind w:left="1440" w:hanging="360"/>
      </w:pPr>
      <w:rPr>
        <w:rFonts w:ascii="Courier New" w:hAnsi="Courier New" w:hint="default"/>
      </w:rPr>
    </w:lvl>
    <w:lvl w:ilvl="2" w:tplc="0B423CA2">
      <w:start w:val="1"/>
      <w:numFmt w:val="bullet"/>
      <w:lvlText w:val=""/>
      <w:lvlJc w:val="left"/>
      <w:pPr>
        <w:ind w:left="2160" w:hanging="360"/>
      </w:pPr>
      <w:rPr>
        <w:rFonts w:ascii="Wingdings" w:hAnsi="Wingdings" w:hint="default"/>
      </w:rPr>
    </w:lvl>
    <w:lvl w:ilvl="3" w:tplc="5B8EAE6A">
      <w:start w:val="1"/>
      <w:numFmt w:val="bullet"/>
      <w:lvlText w:val=""/>
      <w:lvlJc w:val="left"/>
      <w:pPr>
        <w:ind w:left="2880" w:hanging="360"/>
      </w:pPr>
      <w:rPr>
        <w:rFonts w:ascii="Symbol" w:hAnsi="Symbol" w:hint="default"/>
      </w:rPr>
    </w:lvl>
    <w:lvl w:ilvl="4" w:tplc="A59E4A28">
      <w:start w:val="1"/>
      <w:numFmt w:val="bullet"/>
      <w:lvlText w:val="o"/>
      <w:lvlJc w:val="left"/>
      <w:pPr>
        <w:ind w:left="3600" w:hanging="360"/>
      </w:pPr>
      <w:rPr>
        <w:rFonts w:ascii="Courier New" w:hAnsi="Courier New" w:hint="default"/>
      </w:rPr>
    </w:lvl>
    <w:lvl w:ilvl="5" w:tplc="71401A66">
      <w:start w:val="1"/>
      <w:numFmt w:val="bullet"/>
      <w:lvlText w:val=""/>
      <w:lvlJc w:val="left"/>
      <w:pPr>
        <w:ind w:left="4320" w:hanging="360"/>
      </w:pPr>
      <w:rPr>
        <w:rFonts w:ascii="Wingdings" w:hAnsi="Wingdings" w:hint="default"/>
      </w:rPr>
    </w:lvl>
    <w:lvl w:ilvl="6" w:tplc="28F4A6D0">
      <w:start w:val="1"/>
      <w:numFmt w:val="bullet"/>
      <w:lvlText w:val=""/>
      <w:lvlJc w:val="left"/>
      <w:pPr>
        <w:ind w:left="5040" w:hanging="360"/>
      </w:pPr>
      <w:rPr>
        <w:rFonts w:ascii="Symbol" w:hAnsi="Symbol" w:hint="default"/>
      </w:rPr>
    </w:lvl>
    <w:lvl w:ilvl="7" w:tplc="E536F2C8">
      <w:start w:val="1"/>
      <w:numFmt w:val="bullet"/>
      <w:lvlText w:val="o"/>
      <w:lvlJc w:val="left"/>
      <w:pPr>
        <w:ind w:left="5760" w:hanging="360"/>
      </w:pPr>
      <w:rPr>
        <w:rFonts w:ascii="Courier New" w:hAnsi="Courier New" w:hint="default"/>
      </w:rPr>
    </w:lvl>
    <w:lvl w:ilvl="8" w:tplc="AAE6B7B4">
      <w:start w:val="1"/>
      <w:numFmt w:val="bullet"/>
      <w:lvlText w:val=""/>
      <w:lvlJc w:val="left"/>
      <w:pPr>
        <w:ind w:left="6480" w:hanging="360"/>
      </w:pPr>
      <w:rPr>
        <w:rFonts w:ascii="Wingdings" w:hAnsi="Wingdings" w:hint="default"/>
      </w:rPr>
    </w:lvl>
  </w:abstractNum>
  <w:abstractNum w:abstractNumId="4" w15:restartNumberingAfterBreak="0">
    <w:nsid w:val="4F0244C5"/>
    <w:multiLevelType w:val="hybridMultilevel"/>
    <w:tmpl w:val="F3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93EF9"/>
    <w:multiLevelType w:val="hybridMultilevel"/>
    <w:tmpl w:val="4A5C083E"/>
    <w:lvl w:ilvl="0" w:tplc="875EAE96">
      <w:start w:val="1"/>
      <w:numFmt w:val="bullet"/>
      <w:lvlText w:val=""/>
      <w:lvlJc w:val="left"/>
      <w:pPr>
        <w:ind w:left="720" w:hanging="360"/>
      </w:pPr>
      <w:rPr>
        <w:rFonts w:ascii="Symbol" w:hAnsi="Symbol" w:hint="default"/>
      </w:rPr>
    </w:lvl>
    <w:lvl w:ilvl="1" w:tplc="1EB8D15C">
      <w:start w:val="1"/>
      <w:numFmt w:val="bullet"/>
      <w:lvlText w:val="o"/>
      <w:lvlJc w:val="left"/>
      <w:pPr>
        <w:ind w:left="1440" w:hanging="360"/>
      </w:pPr>
      <w:rPr>
        <w:rFonts w:ascii="Courier New" w:hAnsi="Courier New" w:hint="default"/>
      </w:rPr>
    </w:lvl>
    <w:lvl w:ilvl="2" w:tplc="3296163A">
      <w:start w:val="1"/>
      <w:numFmt w:val="bullet"/>
      <w:lvlText w:val=""/>
      <w:lvlJc w:val="left"/>
      <w:pPr>
        <w:ind w:left="2160" w:hanging="360"/>
      </w:pPr>
      <w:rPr>
        <w:rFonts w:ascii="Wingdings" w:hAnsi="Wingdings" w:hint="default"/>
      </w:rPr>
    </w:lvl>
    <w:lvl w:ilvl="3" w:tplc="2BC6CDEC">
      <w:start w:val="1"/>
      <w:numFmt w:val="bullet"/>
      <w:lvlText w:val=""/>
      <w:lvlJc w:val="left"/>
      <w:pPr>
        <w:ind w:left="2880" w:hanging="360"/>
      </w:pPr>
      <w:rPr>
        <w:rFonts w:ascii="Symbol" w:hAnsi="Symbol" w:hint="default"/>
      </w:rPr>
    </w:lvl>
    <w:lvl w:ilvl="4" w:tplc="6802763E">
      <w:start w:val="1"/>
      <w:numFmt w:val="bullet"/>
      <w:lvlText w:val="o"/>
      <w:lvlJc w:val="left"/>
      <w:pPr>
        <w:ind w:left="3600" w:hanging="360"/>
      </w:pPr>
      <w:rPr>
        <w:rFonts w:ascii="Courier New" w:hAnsi="Courier New" w:hint="default"/>
      </w:rPr>
    </w:lvl>
    <w:lvl w:ilvl="5" w:tplc="B686CAF0">
      <w:start w:val="1"/>
      <w:numFmt w:val="bullet"/>
      <w:lvlText w:val=""/>
      <w:lvlJc w:val="left"/>
      <w:pPr>
        <w:ind w:left="4320" w:hanging="360"/>
      </w:pPr>
      <w:rPr>
        <w:rFonts w:ascii="Wingdings" w:hAnsi="Wingdings" w:hint="default"/>
      </w:rPr>
    </w:lvl>
    <w:lvl w:ilvl="6" w:tplc="D0FCFB2A">
      <w:start w:val="1"/>
      <w:numFmt w:val="bullet"/>
      <w:lvlText w:val=""/>
      <w:lvlJc w:val="left"/>
      <w:pPr>
        <w:ind w:left="5040" w:hanging="360"/>
      </w:pPr>
      <w:rPr>
        <w:rFonts w:ascii="Symbol" w:hAnsi="Symbol" w:hint="default"/>
      </w:rPr>
    </w:lvl>
    <w:lvl w:ilvl="7" w:tplc="267838C4">
      <w:start w:val="1"/>
      <w:numFmt w:val="bullet"/>
      <w:lvlText w:val="o"/>
      <w:lvlJc w:val="left"/>
      <w:pPr>
        <w:ind w:left="5760" w:hanging="360"/>
      </w:pPr>
      <w:rPr>
        <w:rFonts w:ascii="Courier New" w:hAnsi="Courier New" w:hint="default"/>
      </w:rPr>
    </w:lvl>
    <w:lvl w:ilvl="8" w:tplc="2F1480F0">
      <w:start w:val="1"/>
      <w:numFmt w:val="bullet"/>
      <w:lvlText w:val=""/>
      <w:lvlJc w:val="left"/>
      <w:pPr>
        <w:ind w:left="6480" w:hanging="360"/>
      </w:pPr>
      <w:rPr>
        <w:rFonts w:ascii="Wingdings" w:hAnsi="Wingdings" w:hint="default"/>
      </w:rPr>
    </w:lvl>
  </w:abstractNum>
  <w:abstractNum w:abstractNumId="6" w15:restartNumberingAfterBreak="0">
    <w:nsid w:val="56C462AD"/>
    <w:multiLevelType w:val="hybridMultilevel"/>
    <w:tmpl w:val="8F5A0DAC"/>
    <w:lvl w:ilvl="0" w:tplc="DFCE7DEA">
      <w:start w:val="1"/>
      <w:numFmt w:val="bullet"/>
      <w:lvlText w:val=""/>
      <w:lvlJc w:val="left"/>
      <w:pPr>
        <w:ind w:left="720" w:hanging="360"/>
      </w:pPr>
      <w:rPr>
        <w:rFonts w:ascii="Symbol" w:hAnsi="Symbol" w:hint="default"/>
      </w:rPr>
    </w:lvl>
    <w:lvl w:ilvl="1" w:tplc="097E7E4A">
      <w:start w:val="1"/>
      <w:numFmt w:val="bullet"/>
      <w:lvlText w:val="o"/>
      <w:lvlJc w:val="left"/>
      <w:pPr>
        <w:ind w:left="1440" w:hanging="360"/>
      </w:pPr>
      <w:rPr>
        <w:rFonts w:ascii="Courier New" w:hAnsi="Courier New" w:hint="default"/>
      </w:rPr>
    </w:lvl>
    <w:lvl w:ilvl="2" w:tplc="393E85CE">
      <w:start w:val="1"/>
      <w:numFmt w:val="bullet"/>
      <w:lvlText w:val=""/>
      <w:lvlJc w:val="left"/>
      <w:pPr>
        <w:ind w:left="2160" w:hanging="360"/>
      </w:pPr>
      <w:rPr>
        <w:rFonts w:ascii="Wingdings" w:hAnsi="Wingdings" w:hint="default"/>
      </w:rPr>
    </w:lvl>
    <w:lvl w:ilvl="3" w:tplc="BB180556">
      <w:start w:val="1"/>
      <w:numFmt w:val="bullet"/>
      <w:lvlText w:val=""/>
      <w:lvlJc w:val="left"/>
      <w:pPr>
        <w:ind w:left="2880" w:hanging="360"/>
      </w:pPr>
      <w:rPr>
        <w:rFonts w:ascii="Symbol" w:hAnsi="Symbol" w:hint="default"/>
      </w:rPr>
    </w:lvl>
    <w:lvl w:ilvl="4" w:tplc="2FC64E64">
      <w:start w:val="1"/>
      <w:numFmt w:val="bullet"/>
      <w:lvlText w:val="o"/>
      <w:lvlJc w:val="left"/>
      <w:pPr>
        <w:ind w:left="3600" w:hanging="360"/>
      </w:pPr>
      <w:rPr>
        <w:rFonts w:ascii="Courier New" w:hAnsi="Courier New" w:hint="default"/>
      </w:rPr>
    </w:lvl>
    <w:lvl w:ilvl="5" w:tplc="BCC43E96">
      <w:start w:val="1"/>
      <w:numFmt w:val="bullet"/>
      <w:lvlText w:val=""/>
      <w:lvlJc w:val="left"/>
      <w:pPr>
        <w:ind w:left="4320" w:hanging="360"/>
      </w:pPr>
      <w:rPr>
        <w:rFonts w:ascii="Wingdings" w:hAnsi="Wingdings" w:hint="default"/>
      </w:rPr>
    </w:lvl>
    <w:lvl w:ilvl="6" w:tplc="58DEBC38">
      <w:start w:val="1"/>
      <w:numFmt w:val="bullet"/>
      <w:lvlText w:val=""/>
      <w:lvlJc w:val="left"/>
      <w:pPr>
        <w:ind w:left="5040" w:hanging="360"/>
      </w:pPr>
      <w:rPr>
        <w:rFonts w:ascii="Symbol" w:hAnsi="Symbol" w:hint="default"/>
      </w:rPr>
    </w:lvl>
    <w:lvl w:ilvl="7" w:tplc="3E2ED114">
      <w:start w:val="1"/>
      <w:numFmt w:val="bullet"/>
      <w:lvlText w:val="o"/>
      <w:lvlJc w:val="left"/>
      <w:pPr>
        <w:ind w:left="5760" w:hanging="360"/>
      </w:pPr>
      <w:rPr>
        <w:rFonts w:ascii="Courier New" w:hAnsi="Courier New" w:hint="default"/>
      </w:rPr>
    </w:lvl>
    <w:lvl w:ilvl="8" w:tplc="937EC188">
      <w:start w:val="1"/>
      <w:numFmt w:val="bullet"/>
      <w:lvlText w:val=""/>
      <w:lvlJc w:val="left"/>
      <w:pPr>
        <w:ind w:left="6480" w:hanging="360"/>
      </w:pPr>
      <w:rPr>
        <w:rFonts w:ascii="Wingdings" w:hAnsi="Wingdings" w:hint="default"/>
      </w:rPr>
    </w:lvl>
  </w:abstractNum>
  <w:abstractNum w:abstractNumId="7" w15:restartNumberingAfterBreak="0">
    <w:nsid w:val="767F3878"/>
    <w:multiLevelType w:val="hybridMultilevel"/>
    <w:tmpl w:val="1E2823B4"/>
    <w:lvl w:ilvl="0" w:tplc="F75658EE">
      <w:start w:val="1"/>
      <w:numFmt w:val="bullet"/>
      <w:lvlText w:val=""/>
      <w:lvlJc w:val="left"/>
      <w:pPr>
        <w:ind w:left="720" w:hanging="360"/>
      </w:pPr>
      <w:rPr>
        <w:rFonts w:ascii="Symbol" w:hAnsi="Symbol" w:hint="default"/>
      </w:rPr>
    </w:lvl>
    <w:lvl w:ilvl="1" w:tplc="1C681268">
      <w:start w:val="1"/>
      <w:numFmt w:val="bullet"/>
      <w:lvlText w:val="o"/>
      <w:lvlJc w:val="left"/>
      <w:pPr>
        <w:ind w:left="1440" w:hanging="360"/>
      </w:pPr>
      <w:rPr>
        <w:rFonts w:ascii="Courier New" w:hAnsi="Courier New" w:hint="default"/>
      </w:rPr>
    </w:lvl>
    <w:lvl w:ilvl="2" w:tplc="7A28B9DA">
      <w:start w:val="1"/>
      <w:numFmt w:val="bullet"/>
      <w:lvlText w:val=""/>
      <w:lvlJc w:val="left"/>
      <w:pPr>
        <w:ind w:left="2160" w:hanging="360"/>
      </w:pPr>
      <w:rPr>
        <w:rFonts w:ascii="Wingdings" w:hAnsi="Wingdings" w:hint="default"/>
      </w:rPr>
    </w:lvl>
    <w:lvl w:ilvl="3" w:tplc="82CC48EC">
      <w:start w:val="1"/>
      <w:numFmt w:val="bullet"/>
      <w:lvlText w:val=""/>
      <w:lvlJc w:val="left"/>
      <w:pPr>
        <w:ind w:left="2880" w:hanging="360"/>
      </w:pPr>
      <w:rPr>
        <w:rFonts w:ascii="Symbol" w:hAnsi="Symbol" w:hint="default"/>
      </w:rPr>
    </w:lvl>
    <w:lvl w:ilvl="4" w:tplc="00D2BDEA">
      <w:start w:val="1"/>
      <w:numFmt w:val="bullet"/>
      <w:lvlText w:val="o"/>
      <w:lvlJc w:val="left"/>
      <w:pPr>
        <w:ind w:left="3600" w:hanging="360"/>
      </w:pPr>
      <w:rPr>
        <w:rFonts w:ascii="Courier New" w:hAnsi="Courier New" w:hint="default"/>
      </w:rPr>
    </w:lvl>
    <w:lvl w:ilvl="5" w:tplc="3AE81FC2">
      <w:start w:val="1"/>
      <w:numFmt w:val="bullet"/>
      <w:lvlText w:val=""/>
      <w:lvlJc w:val="left"/>
      <w:pPr>
        <w:ind w:left="4320" w:hanging="360"/>
      </w:pPr>
      <w:rPr>
        <w:rFonts w:ascii="Wingdings" w:hAnsi="Wingdings" w:hint="default"/>
      </w:rPr>
    </w:lvl>
    <w:lvl w:ilvl="6" w:tplc="B61491C2">
      <w:start w:val="1"/>
      <w:numFmt w:val="bullet"/>
      <w:lvlText w:val=""/>
      <w:lvlJc w:val="left"/>
      <w:pPr>
        <w:ind w:left="5040" w:hanging="360"/>
      </w:pPr>
      <w:rPr>
        <w:rFonts w:ascii="Symbol" w:hAnsi="Symbol" w:hint="default"/>
      </w:rPr>
    </w:lvl>
    <w:lvl w:ilvl="7" w:tplc="6C16E63C">
      <w:start w:val="1"/>
      <w:numFmt w:val="bullet"/>
      <w:lvlText w:val="o"/>
      <w:lvlJc w:val="left"/>
      <w:pPr>
        <w:ind w:left="5760" w:hanging="360"/>
      </w:pPr>
      <w:rPr>
        <w:rFonts w:ascii="Courier New" w:hAnsi="Courier New" w:hint="default"/>
      </w:rPr>
    </w:lvl>
    <w:lvl w:ilvl="8" w:tplc="3BA22C0A">
      <w:start w:val="1"/>
      <w:numFmt w:val="bullet"/>
      <w:lvlText w:val=""/>
      <w:lvlJc w:val="left"/>
      <w:pPr>
        <w:ind w:left="6480" w:hanging="360"/>
      </w:pPr>
      <w:rPr>
        <w:rFonts w:ascii="Wingdings" w:hAnsi="Wingdings" w:hint="default"/>
      </w:rPr>
    </w:lvl>
  </w:abstractNum>
  <w:abstractNum w:abstractNumId="8" w15:restartNumberingAfterBreak="0">
    <w:nsid w:val="7C85573A"/>
    <w:multiLevelType w:val="hybridMultilevel"/>
    <w:tmpl w:val="240055D6"/>
    <w:lvl w:ilvl="0" w:tplc="4390434E">
      <w:start w:val="1"/>
      <w:numFmt w:val="bullet"/>
      <w:lvlText w:val=""/>
      <w:lvlJc w:val="left"/>
      <w:pPr>
        <w:ind w:left="720" w:hanging="360"/>
      </w:pPr>
      <w:rPr>
        <w:rFonts w:ascii="Symbol" w:hAnsi="Symbol" w:hint="default"/>
      </w:rPr>
    </w:lvl>
    <w:lvl w:ilvl="1" w:tplc="860AC29E">
      <w:start w:val="1"/>
      <w:numFmt w:val="bullet"/>
      <w:lvlText w:val="o"/>
      <w:lvlJc w:val="left"/>
      <w:pPr>
        <w:ind w:left="1440" w:hanging="360"/>
      </w:pPr>
      <w:rPr>
        <w:rFonts w:ascii="Courier New" w:hAnsi="Courier New" w:hint="default"/>
      </w:rPr>
    </w:lvl>
    <w:lvl w:ilvl="2" w:tplc="D4B4875A">
      <w:start w:val="1"/>
      <w:numFmt w:val="bullet"/>
      <w:lvlText w:val=""/>
      <w:lvlJc w:val="left"/>
      <w:pPr>
        <w:ind w:left="2160" w:hanging="360"/>
      </w:pPr>
      <w:rPr>
        <w:rFonts w:ascii="Wingdings" w:hAnsi="Wingdings" w:hint="default"/>
      </w:rPr>
    </w:lvl>
    <w:lvl w:ilvl="3" w:tplc="09BCB66C">
      <w:start w:val="1"/>
      <w:numFmt w:val="bullet"/>
      <w:lvlText w:val=""/>
      <w:lvlJc w:val="left"/>
      <w:pPr>
        <w:ind w:left="2880" w:hanging="360"/>
      </w:pPr>
      <w:rPr>
        <w:rFonts w:ascii="Symbol" w:hAnsi="Symbol" w:hint="default"/>
      </w:rPr>
    </w:lvl>
    <w:lvl w:ilvl="4" w:tplc="C4929296">
      <w:start w:val="1"/>
      <w:numFmt w:val="bullet"/>
      <w:lvlText w:val="o"/>
      <w:lvlJc w:val="left"/>
      <w:pPr>
        <w:ind w:left="3600" w:hanging="360"/>
      </w:pPr>
      <w:rPr>
        <w:rFonts w:ascii="Courier New" w:hAnsi="Courier New" w:hint="default"/>
      </w:rPr>
    </w:lvl>
    <w:lvl w:ilvl="5" w:tplc="03121CD0">
      <w:start w:val="1"/>
      <w:numFmt w:val="bullet"/>
      <w:lvlText w:val=""/>
      <w:lvlJc w:val="left"/>
      <w:pPr>
        <w:ind w:left="4320" w:hanging="360"/>
      </w:pPr>
      <w:rPr>
        <w:rFonts w:ascii="Wingdings" w:hAnsi="Wingdings" w:hint="default"/>
      </w:rPr>
    </w:lvl>
    <w:lvl w:ilvl="6" w:tplc="BF6048EC">
      <w:start w:val="1"/>
      <w:numFmt w:val="bullet"/>
      <w:lvlText w:val=""/>
      <w:lvlJc w:val="left"/>
      <w:pPr>
        <w:ind w:left="5040" w:hanging="360"/>
      </w:pPr>
      <w:rPr>
        <w:rFonts w:ascii="Symbol" w:hAnsi="Symbol" w:hint="default"/>
      </w:rPr>
    </w:lvl>
    <w:lvl w:ilvl="7" w:tplc="0250F7AA">
      <w:start w:val="1"/>
      <w:numFmt w:val="bullet"/>
      <w:lvlText w:val="o"/>
      <w:lvlJc w:val="left"/>
      <w:pPr>
        <w:ind w:left="5760" w:hanging="360"/>
      </w:pPr>
      <w:rPr>
        <w:rFonts w:ascii="Courier New" w:hAnsi="Courier New" w:hint="default"/>
      </w:rPr>
    </w:lvl>
    <w:lvl w:ilvl="8" w:tplc="BB3EC176">
      <w:start w:val="1"/>
      <w:numFmt w:val="bullet"/>
      <w:lvlText w:val=""/>
      <w:lvlJc w:val="left"/>
      <w:pPr>
        <w:ind w:left="6480" w:hanging="360"/>
      </w:pPr>
      <w:rPr>
        <w:rFonts w:ascii="Wingdings" w:hAnsi="Wingdings" w:hint="default"/>
      </w:rPr>
    </w:lvl>
  </w:abstractNum>
  <w:abstractNum w:abstractNumId="9" w15:restartNumberingAfterBreak="0">
    <w:nsid w:val="7DA0345F"/>
    <w:multiLevelType w:val="hybridMultilevel"/>
    <w:tmpl w:val="D224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830F7"/>
    <w:multiLevelType w:val="hybridMultilevel"/>
    <w:tmpl w:val="68D07A98"/>
    <w:lvl w:ilvl="0" w:tplc="9C723DE4">
      <w:start w:val="1"/>
      <w:numFmt w:val="bullet"/>
      <w:lvlText w:val=""/>
      <w:lvlJc w:val="left"/>
      <w:pPr>
        <w:ind w:left="720" w:hanging="360"/>
      </w:pPr>
      <w:rPr>
        <w:rFonts w:ascii="Symbol" w:hAnsi="Symbol" w:hint="default"/>
      </w:rPr>
    </w:lvl>
    <w:lvl w:ilvl="1" w:tplc="C3C4B2F4">
      <w:start w:val="1"/>
      <w:numFmt w:val="bullet"/>
      <w:lvlText w:val="o"/>
      <w:lvlJc w:val="left"/>
      <w:pPr>
        <w:ind w:left="1440" w:hanging="360"/>
      </w:pPr>
      <w:rPr>
        <w:rFonts w:ascii="Courier New" w:hAnsi="Courier New" w:hint="default"/>
      </w:rPr>
    </w:lvl>
    <w:lvl w:ilvl="2" w:tplc="BBF05F14">
      <w:start w:val="1"/>
      <w:numFmt w:val="bullet"/>
      <w:lvlText w:val=""/>
      <w:lvlJc w:val="left"/>
      <w:pPr>
        <w:ind w:left="2160" w:hanging="360"/>
      </w:pPr>
      <w:rPr>
        <w:rFonts w:ascii="Wingdings" w:hAnsi="Wingdings" w:hint="default"/>
      </w:rPr>
    </w:lvl>
    <w:lvl w:ilvl="3" w:tplc="EAA45786">
      <w:start w:val="1"/>
      <w:numFmt w:val="bullet"/>
      <w:lvlText w:val=""/>
      <w:lvlJc w:val="left"/>
      <w:pPr>
        <w:ind w:left="2880" w:hanging="360"/>
      </w:pPr>
      <w:rPr>
        <w:rFonts w:ascii="Symbol" w:hAnsi="Symbol" w:hint="default"/>
      </w:rPr>
    </w:lvl>
    <w:lvl w:ilvl="4" w:tplc="1A7EC25E">
      <w:start w:val="1"/>
      <w:numFmt w:val="bullet"/>
      <w:lvlText w:val="o"/>
      <w:lvlJc w:val="left"/>
      <w:pPr>
        <w:ind w:left="3600" w:hanging="360"/>
      </w:pPr>
      <w:rPr>
        <w:rFonts w:ascii="Courier New" w:hAnsi="Courier New" w:hint="default"/>
      </w:rPr>
    </w:lvl>
    <w:lvl w:ilvl="5" w:tplc="3D484706">
      <w:start w:val="1"/>
      <w:numFmt w:val="bullet"/>
      <w:lvlText w:val=""/>
      <w:lvlJc w:val="left"/>
      <w:pPr>
        <w:ind w:left="4320" w:hanging="360"/>
      </w:pPr>
      <w:rPr>
        <w:rFonts w:ascii="Wingdings" w:hAnsi="Wingdings" w:hint="default"/>
      </w:rPr>
    </w:lvl>
    <w:lvl w:ilvl="6" w:tplc="2E84F4BC">
      <w:start w:val="1"/>
      <w:numFmt w:val="bullet"/>
      <w:lvlText w:val=""/>
      <w:lvlJc w:val="left"/>
      <w:pPr>
        <w:ind w:left="5040" w:hanging="360"/>
      </w:pPr>
      <w:rPr>
        <w:rFonts w:ascii="Symbol" w:hAnsi="Symbol" w:hint="default"/>
      </w:rPr>
    </w:lvl>
    <w:lvl w:ilvl="7" w:tplc="7BF6152A">
      <w:start w:val="1"/>
      <w:numFmt w:val="bullet"/>
      <w:lvlText w:val="o"/>
      <w:lvlJc w:val="left"/>
      <w:pPr>
        <w:ind w:left="5760" w:hanging="360"/>
      </w:pPr>
      <w:rPr>
        <w:rFonts w:ascii="Courier New" w:hAnsi="Courier New" w:hint="default"/>
      </w:rPr>
    </w:lvl>
    <w:lvl w:ilvl="8" w:tplc="5A00310A">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10"/>
  </w:num>
  <w:num w:numId="6">
    <w:abstractNumId w:val="3"/>
  </w:num>
  <w:num w:numId="7">
    <w:abstractNumId w:val="8"/>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AF6ED2"/>
    <w:rsid w:val="000A0733"/>
    <w:rsid w:val="000C652F"/>
    <w:rsid w:val="00165973"/>
    <w:rsid w:val="001C36F6"/>
    <w:rsid w:val="001F566F"/>
    <w:rsid w:val="00260B92"/>
    <w:rsid w:val="002B0F55"/>
    <w:rsid w:val="0030692D"/>
    <w:rsid w:val="00314029"/>
    <w:rsid w:val="004B651D"/>
    <w:rsid w:val="004B6AFE"/>
    <w:rsid w:val="004C2816"/>
    <w:rsid w:val="004C65C6"/>
    <w:rsid w:val="004D00A9"/>
    <w:rsid w:val="0052394F"/>
    <w:rsid w:val="00547691"/>
    <w:rsid w:val="006E4767"/>
    <w:rsid w:val="007B4195"/>
    <w:rsid w:val="00823990"/>
    <w:rsid w:val="00831C23"/>
    <w:rsid w:val="008757C0"/>
    <w:rsid w:val="00905366"/>
    <w:rsid w:val="0095508F"/>
    <w:rsid w:val="009A0CB7"/>
    <w:rsid w:val="009F6B49"/>
    <w:rsid w:val="00AA7781"/>
    <w:rsid w:val="00AC3D15"/>
    <w:rsid w:val="00B8174D"/>
    <w:rsid w:val="00BD27F0"/>
    <w:rsid w:val="00CD25E1"/>
    <w:rsid w:val="00D47362"/>
    <w:rsid w:val="00D527E7"/>
    <w:rsid w:val="00D7396F"/>
    <w:rsid w:val="00D86B1D"/>
    <w:rsid w:val="00E81439"/>
    <w:rsid w:val="00EA4CE6"/>
    <w:rsid w:val="00EC2913"/>
    <w:rsid w:val="00EC43B2"/>
    <w:rsid w:val="00ED57D5"/>
    <w:rsid w:val="00ED7CBB"/>
    <w:rsid w:val="00EE5F23"/>
    <w:rsid w:val="00F06917"/>
    <w:rsid w:val="00FA0462"/>
    <w:rsid w:val="00FC014F"/>
    <w:rsid w:val="00FE2CAB"/>
    <w:rsid w:val="0C5D6C20"/>
    <w:rsid w:val="0CD9ECDE"/>
    <w:rsid w:val="1C83C7E4"/>
    <w:rsid w:val="45AF6ED2"/>
    <w:rsid w:val="6187E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ED2"/>
  <w15:chartTrackingRefBased/>
  <w15:docId w15:val="{82807BBD-5630-4931-8608-76EE5E6F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B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B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B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9F6B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6B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B4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A0733"/>
    <w:rPr>
      <w:color w:val="0563C1" w:themeColor="hyperlink"/>
      <w:u w:val="single"/>
    </w:rPr>
  </w:style>
  <w:style w:type="paragraph" w:styleId="BalloonText">
    <w:name w:val="Balloon Text"/>
    <w:basedOn w:val="Normal"/>
    <w:link w:val="BalloonTextChar"/>
    <w:uiPriority w:val="99"/>
    <w:semiHidden/>
    <w:unhideWhenUsed/>
    <w:rsid w:val="0095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08F"/>
    <w:rPr>
      <w:rFonts w:ascii="Segoe UI" w:hAnsi="Segoe UI" w:cs="Segoe UI"/>
      <w:sz w:val="18"/>
      <w:szCs w:val="18"/>
    </w:rPr>
  </w:style>
  <w:style w:type="character" w:styleId="FollowedHyperlink">
    <w:name w:val="FollowedHyperlink"/>
    <w:basedOn w:val="DefaultParagraphFont"/>
    <w:uiPriority w:val="99"/>
    <w:semiHidden/>
    <w:unhideWhenUsed/>
    <w:rsid w:val="00AA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474">
      <w:bodyDiv w:val="1"/>
      <w:marLeft w:val="0"/>
      <w:marRight w:val="0"/>
      <w:marTop w:val="0"/>
      <w:marBottom w:val="0"/>
      <w:divBdr>
        <w:top w:val="none" w:sz="0" w:space="0" w:color="auto"/>
        <w:left w:val="none" w:sz="0" w:space="0" w:color="auto"/>
        <w:bottom w:val="none" w:sz="0" w:space="0" w:color="auto"/>
        <w:right w:val="none" w:sz="0" w:space="0" w:color="auto"/>
      </w:divBdr>
    </w:div>
    <w:div w:id="704671326">
      <w:bodyDiv w:val="1"/>
      <w:marLeft w:val="0"/>
      <w:marRight w:val="0"/>
      <w:marTop w:val="0"/>
      <w:marBottom w:val="0"/>
      <w:divBdr>
        <w:top w:val="none" w:sz="0" w:space="0" w:color="auto"/>
        <w:left w:val="none" w:sz="0" w:space="0" w:color="auto"/>
        <w:bottom w:val="none" w:sz="0" w:space="0" w:color="auto"/>
        <w:right w:val="none" w:sz="0" w:space="0" w:color="auto"/>
      </w:divBdr>
    </w:div>
    <w:div w:id="1303846393">
      <w:bodyDiv w:val="1"/>
      <w:marLeft w:val="0"/>
      <w:marRight w:val="0"/>
      <w:marTop w:val="0"/>
      <w:marBottom w:val="0"/>
      <w:divBdr>
        <w:top w:val="none" w:sz="0" w:space="0" w:color="auto"/>
        <w:left w:val="none" w:sz="0" w:space="0" w:color="auto"/>
        <w:bottom w:val="none" w:sz="0" w:space="0" w:color="auto"/>
        <w:right w:val="none" w:sz="0" w:space="0" w:color="auto"/>
      </w:divBdr>
    </w:div>
    <w:div w:id="1628584943">
      <w:bodyDiv w:val="1"/>
      <w:marLeft w:val="0"/>
      <w:marRight w:val="0"/>
      <w:marTop w:val="0"/>
      <w:marBottom w:val="0"/>
      <w:divBdr>
        <w:top w:val="none" w:sz="0" w:space="0" w:color="auto"/>
        <w:left w:val="none" w:sz="0" w:space="0" w:color="auto"/>
        <w:bottom w:val="none" w:sz="0" w:space="0" w:color="auto"/>
        <w:right w:val="none" w:sz="0" w:space="0" w:color="auto"/>
      </w:divBdr>
    </w:div>
    <w:div w:id="17126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ebling@library.wisc.edu" TargetMode="External"/><Relationship Id="rId13" Type="http://schemas.openxmlformats.org/officeDocument/2006/relationships/hyperlink" Target="http://www.ahead-archive.org/uploads/docs/jped/journals/JPED%2022_1%20Complete%20Issue.pdf" TargetMode="External"/><Relationship Id="rId18" Type="http://schemas.openxmlformats.org/officeDocument/2006/relationships/hyperlink" Target="https://courses.edx.org/courses/HarvardX/PH210x/1T2014/cour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libguides.regiscollege.edu/apa7" TargetMode="External"/><Relationship Id="rId7" Type="http://schemas.openxmlformats.org/officeDocument/2006/relationships/image" Target="media/image1.png"/><Relationship Id="rId12" Type="http://schemas.openxmlformats.org/officeDocument/2006/relationships/hyperlink" Target="https://doi.org/10.1016/j.pedhc.2017.03.001" TargetMode="External"/><Relationship Id="rId17" Type="http://schemas.openxmlformats.org/officeDocument/2006/relationships/hyperlink" Target="https://myonline.regiscollege.edu/mod/page/view.php?id=3084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online.regiscollege.edu/mod/page/view.php?id=1761" TargetMode="External"/><Relationship Id="rId20" Type="http://schemas.openxmlformats.org/officeDocument/2006/relationships/hyperlink" Target="https://apastyle.apa.org/style-grammar-guidelines/references/missing-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89152451730024X" TargetMode="External"/><Relationship Id="rId24" Type="http://schemas.openxmlformats.org/officeDocument/2006/relationships/hyperlink" Target="http://libguides.regiscollege.edu/APA7" TargetMode="External"/><Relationship Id="rId5" Type="http://schemas.openxmlformats.org/officeDocument/2006/relationships/footnotes" Target="footnotes.xml"/><Relationship Id="rId15" Type="http://schemas.openxmlformats.org/officeDocument/2006/relationships/hyperlink" Target="https://www.pbs.org/wgbh/nova/video/addiction/" TargetMode="External"/><Relationship Id="rId23" Type="http://schemas.openxmlformats.org/officeDocument/2006/relationships/hyperlink" Target="https://doi.org/10.1037/0000165-000" TargetMode="External"/><Relationship Id="rId28" Type="http://schemas.openxmlformats.org/officeDocument/2006/relationships/theme" Target="theme/theme1.xml"/><Relationship Id="rId10" Type="http://schemas.openxmlformats.org/officeDocument/2006/relationships/hyperlink" Target="https://doi.org/" TargetMode="External"/><Relationship Id="rId19" Type="http://schemas.openxmlformats.org/officeDocument/2006/relationships/hyperlink" Target="https://apastyle.apa.org/style-grammar-guidelines/citations/personal-communications" TargetMode="External"/><Relationship Id="rId4" Type="http://schemas.openxmlformats.org/officeDocument/2006/relationships/webSettings" Target="webSettings.xml"/><Relationship Id="rId9" Type="http://schemas.openxmlformats.org/officeDocument/2006/relationships/hyperlink" Target="https://doi.org/10.1016/j.pedhc.2017.03.001" TargetMode="External"/><Relationship Id="rId14" Type="http://schemas.openxmlformats.org/officeDocument/2006/relationships/hyperlink" Target="https://www.cdc.gov/obesity/data/childhood.html" TargetMode="External"/><Relationship Id="rId22" Type="http://schemas.openxmlformats.org/officeDocument/2006/relationships/hyperlink" Target="https://apastyle.apa.org/blo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Tricia</dc:creator>
  <cp:keywords/>
  <dc:description/>
  <cp:lastModifiedBy>Mary Hitchcock</cp:lastModifiedBy>
  <cp:revision>2</cp:revision>
  <cp:lastPrinted>2020-01-21T19:42:00Z</cp:lastPrinted>
  <dcterms:created xsi:type="dcterms:W3CDTF">2020-08-13T14:25:00Z</dcterms:created>
  <dcterms:modified xsi:type="dcterms:W3CDTF">2020-08-13T14:25:00Z</dcterms:modified>
</cp:coreProperties>
</file>